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9A" w:rsidRDefault="008D2B9A" w:rsidP="008D2B9A">
      <w:pPr>
        <w:jc w:val="center"/>
        <w:rPr>
          <w:b/>
          <w:sz w:val="44"/>
        </w:rPr>
      </w:pPr>
      <w:r>
        <w:rPr>
          <w:b/>
          <w:sz w:val="44"/>
        </w:rPr>
        <w:t>BROWNLOW INTEGRATED COLLEGE</w:t>
      </w:r>
    </w:p>
    <w:p w:rsidR="008D2B9A" w:rsidRDefault="008D2B9A" w:rsidP="008D2B9A">
      <w:pPr>
        <w:jc w:val="center"/>
        <w:rPr>
          <w:b/>
          <w:sz w:val="44"/>
        </w:rPr>
      </w:pPr>
    </w:p>
    <w:p w:rsidR="008D2B9A" w:rsidRDefault="008D2B9A" w:rsidP="008D2B9A">
      <w:pPr>
        <w:jc w:val="center"/>
        <w:rPr>
          <w:b/>
          <w:sz w:val="44"/>
        </w:rPr>
      </w:pPr>
    </w:p>
    <w:p w:rsidR="008D2B9A" w:rsidRDefault="008D2B9A" w:rsidP="008D2B9A">
      <w:pPr>
        <w:jc w:val="center"/>
        <w:rPr>
          <w:b/>
          <w:sz w:val="44"/>
        </w:rPr>
      </w:pPr>
    </w:p>
    <w:p w:rsidR="008D2B9A" w:rsidRDefault="008D2B9A" w:rsidP="008D2B9A">
      <w:pPr>
        <w:jc w:val="center"/>
        <w:rPr>
          <w:b/>
          <w:sz w:val="44"/>
        </w:rPr>
      </w:pPr>
    </w:p>
    <w:p w:rsidR="008D2B9A" w:rsidRDefault="008D2B9A" w:rsidP="008D2B9A">
      <w:pPr>
        <w:jc w:val="center"/>
        <w:rPr>
          <w:b/>
          <w:sz w:val="44"/>
        </w:rPr>
      </w:pPr>
    </w:p>
    <w:p w:rsidR="008D2B9A" w:rsidRDefault="008D2B9A" w:rsidP="008D2B9A">
      <w:pPr>
        <w:jc w:val="center"/>
        <w:rPr>
          <w:b/>
          <w:sz w:val="44"/>
        </w:rPr>
      </w:pPr>
    </w:p>
    <w:p w:rsidR="008D2B9A" w:rsidRDefault="008D2B9A" w:rsidP="008D2B9A">
      <w:pPr>
        <w:jc w:val="center"/>
        <w:rPr>
          <w:b/>
          <w:sz w:val="28"/>
        </w:rPr>
      </w:pPr>
    </w:p>
    <w:tbl>
      <w:tblPr>
        <w:tblStyle w:val="TableGrid"/>
        <w:tblpPr w:leftFromText="180" w:rightFromText="180" w:vertAnchor="text" w:horzAnchor="margin" w:tblpY="7917"/>
        <w:tblW w:w="0" w:type="auto"/>
        <w:tblInd w:w="0" w:type="dxa"/>
        <w:tblLook w:val="04A0" w:firstRow="1" w:lastRow="0" w:firstColumn="1" w:lastColumn="0" w:noHBand="0" w:noVBand="1"/>
      </w:tblPr>
      <w:tblGrid>
        <w:gridCol w:w="2260"/>
        <w:gridCol w:w="2247"/>
        <w:gridCol w:w="2268"/>
        <w:gridCol w:w="2241"/>
      </w:tblGrid>
      <w:tr w:rsidR="008D2B9A" w:rsidTr="008D2B9A">
        <w:tc>
          <w:tcPr>
            <w:tcW w:w="2321" w:type="dxa"/>
            <w:tcBorders>
              <w:top w:val="single" w:sz="4" w:space="0" w:color="auto"/>
              <w:left w:val="single" w:sz="4" w:space="0" w:color="auto"/>
              <w:bottom w:val="single" w:sz="4" w:space="0" w:color="auto"/>
              <w:right w:val="single" w:sz="4" w:space="0" w:color="auto"/>
            </w:tcBorders>
            <w:hideMark/>
          </w:tcPr>
          <w:p w:rsidR="008D2B9A" w:rsidRDefault="008D2B9A">
            <w:pPr>
              <w:jc w:val="both"/>
              <w:rPr>
                <w:b/>
                <w:sz w:val="32"/>
              </w:rPr>
            </w:pPr>
            <w:r>
              <w:rPr>
                <w:b/>
                <w:sz w:val="32"/>
              </w:rPr>
              <w:t>Version</w:t>
            </w:r>
          </w:p>
        </w:tc>
        <w:tc>
          <w:tcPr>
            <w:tcW w:w="2311" w:type="dxa"/>
            <w:tcBorders>
              <w:top w:val="single" w:sz="4" w:space="0" w:color="auto"/>
              <w:left w:val="single" w:sz="4" w:space="0" w:color="auto"/>
              <w:bottom w:val="single" w:sz="4" w:space="0" w:color="auto"/>
              <w:right w:val="single" w:sz="4" w:space="0" w:color="auto"/>
            </w:tcBorders>
            <w:hideMark/>
          </w:tcPr>
          <w:p w:rsidR="008D2B9A" w:rsidRDefault="008D2B9A">
            <w:pPr>
              <w:jc w:val="both"/>
              <w:rPr>
                <w:b/>
                <w:sz w:val="32"/>
              </w:rPr>
            </w:pPr>
            <w:r>
              <w:rPr>
                <w:b/>
                <w:sz w:val="32"/>
              </w:rPr>
              <w:t>Author</w:t>
            </w:r>
          </w:p>
        </w:tc>
        <w:tc>
          <w:tcPr>
            <w:tcW w:w="2327" w:type="dxa"/>
            <w:tcBorders>
              <w:top w:val="single" w:sz="4" w:space="0" w:color="auto"/>
              <w:left w:val="single" w:sz="4" w:space="0" w:color="auto"/>
              <w:bottom w:val="single" w:sz="4" w:space="0" w:color="auto"/>
              <w:right w:val="single" w:sz="4" w:space="0" w:color="auto"/>
            </w:tcBorders>
            <w:hideMark/>
          </w:tcPr>
          <w:p w:rsidR="008D2B9A" w:rsidRDefault="008D2B9A">
            <w:pPr>
              <w:jc w:val="both"/>
              <w:rPr>
                <w:b/>
                <w:sz w:val="32"/>
              </w:rPr>
            </w:pPr>
            <w:r>
              <w:rPr>
                <w:b/>
                <w:sz w:val="32"/>
              </w:rPr>
              <w:t>Ratified by</w:t>
            </w:r>
          </w:p>
        </w:tc>
        <w:tc>
          <w:tcPr>
            <w:tcW w:w="2327" w:type="dxa"/>
            <w:tcBorders>
              <w:top w:val="single" w:sz="4" w:space="0" w:color="auto"/>
              <w:left w:val="single" w:sz="4" w:space="0" w:color="auto"/>
              <w:bottom w:val="single" w:sz="4" w:space="0" w:color="auto"/>
              <w:right w:val="single" w:sz="4" w:space="0" w:color="auto"/>
            </w:tcBorders>
            <w:hideMark/>
          </w:tcPr>
          <w:p w:rsidR="008D2B9A" w:rsidRDefault="008D2B9A">
            <w:pPr>
              <w:jc w:val="both"/>
              <w:rPr>
                <w:b/>
                <w:sz w:val="32"/>
              </w:rPr>
            </w:pPr>
            <w:r>
              <w:rPr>
                <w:b/>
                <w:sz w:val="32"/>
              </w:rPr>
              <w:t>Date</w:t>
            </w:r>
          </w:p>
        </w:tc>
      </w:tr>
      <w:tr w:rsidR="008D2B9A" w:rsidTr="008D2B9A">
        <w:tc>
          <w:tcPr>
            <w:tcW w:w="2321" w:type="dxa"/>
            <w:tcBorders>
              <w:top w:val="single" w:sz="4" w:space="0" w:color="auto"/>
              <w:left w:val="single" w:sz="4" w:space="0" w:color="auto"/>
              <w:bottom w:val="single" w:sz="4" w:space="0" w:color="auto"/>
              <w:right w:val="single" w:sz="4" w:space="0" w:color="auto"/>
            </w:tcBorders>
            <w:hideMark/>
          </w:tcPr>
          <w:p w:rsidR="008D2B9A" w:rsidRDefault="008D2B9A">
            <w:pPr>
              <w:jc w:val="both"/>
              <w:rPr>
                <w:sz w:val="24"/>
              </w:rPr>
            </w:pPr>
            <w:r>
              <w:t>1</w:t>
            </w:r>
          </w:p>
        </w:tc>
        <w:tc>
          <w:tcPr>
            <w:tcW w:w="2311" w:type="dxa"/>
            <w:tcBorders>
              <w:top w:val="single" w:sz="4" w:space="0" w:color="auto"/>
              <w:left w:val="single" w:sz="4" w:space="0" w:color="auto"/>
              <w:bottom w:val="single" w:sz="4" w:space="0" w:color="auto"/>
              <w:right w:val="single" w:sz="4" w:space="0" w:color="auto"/>
            </w:tcBorders>
            <w:hideMark/>
          </w:tcPr>
          <w:p w:rsidR="008D2B9A" w:rsidRDefault="008D2B9A">
            <w:pPr>
              <w:jc w:val="both"/>
            </w:pPr>
            <w:r>
              <w:t xml:space="preserve">A </w:t>
            </w:r>
            <w:proofErr w:type="spellStart"/>
            <w:r>
              <w:t>Downard</w:t>
            </w:r>
            <w:proofErr w:type="spellEnd"/>
          </w:p>
        </w:tc>
        <w:tc>
          <w:tcPr>
            <w:tcW w:w="2327" w:type="dxa"/>
            <w:tcBorders>
              <w:top w:val="single" w:sz="4" w:space="0" w:color="auto"/>
              <w:left w:val="single" w:sz="4" w:space="0" w:color="auto"/>
              <w:bottom w:val="single" w:sz="4" w:space="0" w:color="auto"/>
              <w:right w:val="single" w:sz="4" w:space="0" w:color="auto"/>
            </w:tcBorders>
            <w:hideMark/>
          </w:tcPr>
          <w:p w:rsidR="008D2B9A" w:rsidRDefault="008D2B9A">
            <w:pPr>
              <w:jc w:val="both"/>
            </w:pPr>
          </w:p>
        </w:tc>
        <w:tc>
          <w:tcPr>
            <w:tcW w:w="2327" w:type="dxa"/>
            <w:tcBorders>
              <w:top w:val="single" w:sz="4" w:space="0" w:color="auto"/>
              <w:left w:val="single" w:sz="4" w:space="0" w:color="auto"/>
              <w:bottom w:val="single" w:sz="4" w:space="0" w:color="auto"/>
              <w:right w:val="single" w:sz="4" w:space="0" w:color="auto"/>
            </w:tcBorders>
            <w:hideMark/>
          </w:tcPr>
          <w:p w:rsidR="008D2B9A" w:rsidRDefault="008D2B9A">
            <w:pPr>
              <w:jc w:val="both"/>
            </w:pPr>
          </w:p>
        </w:tc>
      </w:tr>
      <w:tr w:rsidR="008D2B9A" w:rsidTr="008D2B9A">
        <w:tc>
          <w:tcPr>
            <w:tcW w:w="2321" w:type="dxa"/>
            <w:tcBorders>
              <w:top w:val="single" w:sz="4" w:space="0" w:color="auto"/>
              <w:left w:val="single" w:sz="4" w:space="0" w:color="auto"/>
              <w:bottom w:val="single" w:sz="4" w:space="0" w:color="auto"/>
              <w:right w:val="single" w:sz="4" w:space="0" w:color="auto"/>
            </w:tcBorders>
          </w:tcPr>
          <w:p w:rsidR="008D2B9A" w:rsidRDefault="008D2B9A">
            <w:pPr>
              <w:jc w:val="both"/>
            </w:pPr>
          </w:p>
        </w:tc>
        <w:tc>
          <w:tcPr>
            <w:tcW w:w="2311" w:type="dxa"/>
            <w:tcBorders>
              <w:top w:val="single" w:sz="4" w:space="0" w:color="auto"/>
              <w:left w:val="single" w:sz="4" w:space="0" w:color="auto"/>
              <w:bottom w:val="single" w:sz="4" w:space="0" w:color="auto"/>
              <w:right w:val="single" w:sz="4" w:space="0" w:color="auto"/>
            </w:tcBorders>
          </w:tcPr>
          <w:p w:rsidR="008D2B9A" w:rsidRDefault="008D2B9A">
            <w:pPr>
              <w:jc w:val="both"/>
            </w:pPr>
          </w:p>
        </w:tc>
        <w:tc>
          <w:tcPr>
            <w:tcW w:w="2327" w:type="dxa"/>
            <w:tcBorders>
              <w:top w:val="single" w:sz="4" w:space="0" w:color="auto"/>
              <w:left w:val="single" w:sz="4" w:space="0" w:color="auto"/>
              <w:bottom w:val="single" w:sz="4" w:space="0" w:color="auto"/>
              <w:right w:val="single" w:sz="4" w:space="0" w:color="auto"/>
            </w:tcBorders>
          </w:tcPr>
          <w:p w:rsidR="008D2B9A" w:rsidRDefault="008D2B9A">
            <w:pPr>
              <w:jc w:val="both"/>
            </w:pPr>
          </w:p>
        </w:tc>
        <w:tc>
          <w:tcPr>
            <w:tcW w:w="2327" w:type="dxa"/>
            <w:tcBorders>
              <w:top w:val="single" w:sz="4" w:space="0" w:color="auto"/>
              <w:left w:val="single" w:sz="4" w:space="0" w:color="auto"/>
              <w:bottom w:val="single" w:sz="4" w:space="0" w:color="auto"/>
              <w:right w:val="single" w:sz="4" w:space="0" w:color="auto"/>
            </w:tcBorders>
          </w:tcPr>
          <w:p w:rsidR="008D2B9A" w:rsidRDefault="008D2B9A">
            <w:pPr>
              <w:jc w:val="both"/>
            </w:pPr>
          </w:p>
        </w:tc>
      </w:tr>
      <w:tr w:rsidR="008D2B9A" w:rsidTr="008D2B9A">
        <w:tc>
          <w:tcPr>
            <w:tcW w:w="2321" w:type="dxa"/>
            <w:tcBorders>
              <w:top w:val="single" w:sz="4" w:space="0" w:color="auto"/>
              <w:left w:val="single" w:sz="4" w:space="0" w:color="auto"/>
              <w:bottom w:val="single" w:sz="4" w:space="0" w:color="auto"/>
              <w:right w:val="single" w:sz="4" w:space="0" w:color="auto"/>
            </w:tcBorders>
          </w:tcPr>
          <w:p w:rsidR="008D2B9A" w:rsidRDefault="008D2B9A">
            <w:pPr>
              <w:jc w:val="both"/>
            </w:pPr>
          </w:p>
        </w:tc>
        <w:tc>
          <w:tcPr>
            <w:tcW w:w="2311" w:type="dxa"/>
            <w:tcBorders>
              <w:top w:val="single" w:sz="4" w:space="0" w:color="auto"/>
              <w:left w:val="single" w:sz="4" w:space="0" w:color="auto"/>
              <w:bottom w:val="single" w:sz="4" w:space="0" w:color="auto"/>
              <w:right w:val="single" w:sz="4" w:space="0" w:color="auto"/>
            </w:tcBorders>
          </w:tcPr>
          <w:p w:rsidR="008D2B9A" w:rsidRDefault="008D2B9A">
            <w:pPr>
              <w:jc w:val="both"/>
            </w:pPr>
          </w:p>
        </w:tc>
        <w:tc>
          <w:tcPr>
            <w:tcW w:w="2327" w:type="dxa"/>
            <w:tcBorders>
              <w:top w:val="single" w:sz="4" w:space="0" w:color="auto"/>
              <w:left w:val="single" w:sz="4" w:space="0" w:color="auto"/>
              <w:bottom w:val="single" w:sz="4" w:space="0" w:color="auto"/>
              <w:right w:val="single" w:sz="4" w:space="0" w:color="auto"/>
            </w:tcBorders>
          </w:tcPr>
          <w:p w:rsidR="008D2B9A" w:rsidRDefault="008D2B9A">
            <w:pPr>
              <w:jc w:val="both"/>
            </w:pPr>
          </w:p>
        </w:tc>
        <w:tc>
          <w:tcPr>
            <w:tcW w:w="2327" w:type="dxa"/>
            <w:tcBorders>
              <w:top w:val="single" w:sz="4" w:space="0" w:color="auto"/>
              <w:left w:val="single" w:sz="4" w:space="0" w:color="auto"/>
              <w:bottom w:val="single" w:sz="4" w:space="0" w:color="auto"/>
              <w:right w:val="single" w:sz="4" w:space="0" w:color="auto"/>
            </w:tcBorders>
          </w:tcPr>
          <w:p w:rsidR="008D2B9A" w:rsidRDefault="008D2B9A">
            <w:pPr>
              <w:jc w:val="both"/>
            </w:pPr>
          </w:p>
        </w:tc>
      </w:tr>
      <w:tr w:rsidR="008D2B9A" w:rsidTr="008D2B9A">
        <w:tc>
          <w:tcPr>
            <w:tcW w:w="2321" w:type="dxa"/>
            <w:tcBorders>
              <w:top w:val="single" w:sz="4" w:space="0" w:color="auto"/>
              <w:left w:val="single" w:sz="4" w:space="0" w:color="auto"/>
              <w:bottom w:val="single" w:sz="4" w:space="0" w:color="auto"/>
              <w:right w:val="single" w:sz="4" w:space="0" w:color="auto"/>
            </w:tcBorders>
          </w:tcPr>
          <w:p w:rsidR="008D2B9A" w:rsidRDefault="008D2B9A">
            <w:pPr>
              <w:jc w:val="both"/>
            </w:pPr>
          </w:p>
        </w:tc>
        <w:tc>
          <w:tcPr>
            <w:tcW w:w="2311" w:type="dxa"/>
            <w:tcBorders>
              <w:top w:val="single" w:sz="4" w:space="0" w:color="auto"/>
              <w:left w:val="single" w:sz="4" w:space="0" w:color="auto"/>
              <w:bottom w:val="single" w:sz="4" w:space="0" w:color="auto"/>
              <w:right w:val="single" w:sz="4" w:space="0" w:color="auto"/>
            </w:tcBorders>
          </w:tcPr>
          <w:p w:rsidR="008D2B9A" w:rsidRDefault="008D2B9A">
            <w:pPr>
              <w:jc w:val="both"/>
            </w:pPr>
          </w:p>
        </w:tc>
        <w:tc>
          <w:tcPr>
            <w:tcW w:w="2327" w:type="dxa"/>
            <w:tcBorders>
              <w:top w:val="single" w:sz="4" w:space="0" w:color="auto"/>
              <w:left w:val="single" w:sz="4" w:space="0" w:color="auto"/>
              <w:bottom w:val="single" w:sz="4" w:space="0" w:color="auto"/>
              <w:right w:val="single" w:sz="4" w:space="0" w:color="auto"/>
            </w:tcBorders>
          </w:tcPr>
          <w:p w:rsidR="008D2B9A" w:rsidRDefault="008D2B9A">
            <w:pPr>
              <w:jc w:val="both"/>
            </w:pPr>
          </w:p>
        </w:tc>
        <w:tc>
          <w:tcPr>
            <w:tcW w:w="2327" w:type="dxa"/>
            <w:tcBorders>
              <w:top w:val="single" w:sz="4" w:space="0" w:color="auto"/>
              <w:left w:val="single" w:sz="4" w:space="0" w:color="auto"/>
              <w:bottom w:val="single" w:sz="4" w:space="0" w:color="auto"/>
              <w:right w:val="single" w:sz="4" w:space="0" w:color="auto"/>
            </w:tcBorders>
          </w:tcPr>
          <w:p w:rsidR="008D2B9A" w:rsidRDefault="008D2B9A">
            <w:pPr>
              <w:jc w:val="both"/>
            </w:pPr>
          </w:p>
        </w:tc>
      </w:tr>
    </w:tbl>
    <w:p w:rsidR="0038240F" w:rsidRPr="00973DAF" w:rsidRDefault="0038240F" w:rsidP="0038240F">
      <w:pPr>
        <w:jc w:val="center"/>
        <w:rPr>
          <w:b/>
          <w:sz w:val="32"/>
          <w:szCs w:val="32"/>
        </w:rPr>
      </w:pPr>
    </w:p>
    <w:p w:rsidR="0038240F" w:rsidRPr="00973DAF" w:rsidRDefault="0038240F" w:rsidP="0038240F">
      <w:pPr>
        <w:jc w:val="center"/>
        <w:rPr>
          <w:b/>
          <w:sz w:val="32"/>
          <w:szCs w:val="32"/>
        </w:rPr>
      </w:pPr>
    </w:p>
    <w:p w:rsidR="0038240F" w:rsidRPr="00973DAF" w:rsidRDefault="008D2B9A" w:rsidP="0038240F">
      <w:pPr>
        <w:jc w:val="center"/>
      </w:pPr>
      <w:r>
        <w:rPr>
          <w:b/>
          <w:noProof/>
          <w:sz w:val="28"/>
          <w:lang w:eastAsia="en-GB"/>
        </w:rPr>
        <w:drawing>
          <wp:anchor distT="0" distB="0" distL="114300" distR="114300" simplePos="0" relativeHeight="251667456" behindDoc="1" locked="0" layoutInCell="1" allowOverlap="1" wp14:anchorId="6BEB1E56" wp14:editId="35F7CC4B">
            <wp:simplePos x="0" y="0"/>
            <wp:positionH relativeFrom="column">
              <wp:posOffset>1943100</wp:posOffset>
            </wp:positionH>
            <wp:positionV relativeFrom="paragraph">
              <wp:posOffset>171450</wp:posOffset>
            </wp:positionV>
            <wp:extent cx="2057400" cy="2238375"/>
            <wp:effectExtent l="0" t="0" r="0" b="9525"/>
            <wp:wrapTight wrapText="bothSides">
              <wp:wrapPolygon edited="0">
                <wp:start x="0" y="0"/>
                <wp:lineTo x="0" y="21508"/>
                <wp:lineTo x="21400" y="21508"/>
                <wp:lineTo x="214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40F" w:rsidRPr="00973DAF" w:rsidRDefault="0038240F" w:rsidP="0038240F">
      <w:pPr>
        <w:jc w:val="center"/>
      </w:pPr>
    </w:p>
    <w:p w:rsidR="0038240F" w:rsidRPr="00973DAF" w:rsidRDefault="0038240F" w:rsidP="0038240F">
      <w:pPr>
        <w:jc w:val="center"/>
      </w:pPr>
    </w:p>
    <w:p w:rsidR="0038240F" w:rsidRPr="00973DAF" w:rsidRDefault="0038240F" w:rsidP="0038240F">
      <w:pPr>
        <w:jc w:val="center"/>
      </w:pPr>
    </w:p>
    <w:p w:rsidR="0038240F" w:rsidRPr="00973DAF" w:rsidRDefault="0038240F" w:rsidP="0038240F">
      <w:pPr>
        <w:jc w:val="center"/>
      </w:pPr>
    </w:p>
    <w:p w:rsidR="0038240F" w:rsidRPr="00973DAF" w:rsidRDefault="0038240F" w:rsidP="0038240F">
      <w:pPr>
        <w:jc w:val="center"/>
      </w:pPr>
    </w:p>
    <w:p w:rsidR="0038240F" w:rsidRPr="00973DAF" w:rsidRDefault="0038240F" w:rsidP="0038240F">
      <w:pPr>
        <w:jc w:val="center"/>
      </w:pPr>
    </w:p>
    <w:p w:rsidR="0038240F" w:rsidRPr="00973DAF" w:rsidRDefault="0038240F" w:rsidP="0038240F">
      <w:pPr>
        <w:jc w:val="center"/>
      </w:pPr>
    </w:p>
    <w:p w:rsidR="0038240F" w:rsidRPr="00973DAF" w:rsidRDefault="0038240F" w:rsidP="0038240F">
      <w:pPr>
        <w:jc w:val="center"/>
      </w:pPr>
    </w:p>
    <w:p w:rsidR="0038240F" w:rsidRPr="00973DAF" w:rsidRDefault="0038240F" w:rsidP="0038240F">
      <w:pPr>
        <w:jc w:val="center"/>
      </w:pPr>
    </w:p>
    <w:p w:rsidR="0038240F" w:rsidRPr="00973DAF" w:rsidRDefault="0038240F" w:rsidP="0038240F">
      <w:pPr>
        <w:jc w:val="center"/>
      </w:pPr>
    </w:p>
    <w:p w:rsidR="0038240F" w:rsidRPr="00973DAF" w:rsidRDefault="0038240F" w:rsidP="0038240F">
      <w:pPr>
        <w:jc w:val="center"/>
      </w:pPr>
    </w:p>
    <w:p w:rsidR="0038240F" w:rsidRPr="00973DAF" w:rsidRDefault="0038240F" w:rsidP="0038240F">
      <w:pPr>
        <w:jc w:val="center"/>
      </w:pPr>
    </w:p>
    <w:p w:rsidR="0038240F" w:rsidRPr="00973DAF" w:rsidRDefault="0038240F" w:rsidP="0038240F">
      <w:pPr>
        <w:jc w:val="center"/>
      </w:pPr>
    </w:p>
    <w:p w:rsidR="0038240F" w:rsidRPr="00973DAF" w:rsidRDefault="0038240F" w:rsidP="0038240F">
      <w:pPr>
        <w:jc w:val="center"/>
      </w:pPr>
    </w:p>
    <w:p w:rsidR="0038240F" w:rsidRPr="00973DAF" w:rsidRDefault="0038240F" w:rsidP="0038240F">
      <w:pPr>
        <w:jc w:val="center"/>
      </w:pPr>
    </w:p>
    <w:p w:rsidR="0038240F" w:rsidRPr="00973DAF" w:rsidRDefault="0038240F" w:rsidP="0038240F">
      <w:pPr>
        <w:jc w:val="center"/>
        <w:rPr>
          <w:b/>
        </w:rPr>
      </w:pPr>
    </w:p>
    <w:p w:rsidR="0038240F" w:rsidRDefault="0038240F" w:rsidP="0038240F">
      <w:r w:rsidRPr="00973DAF">
        <w:rPr>
          <w:b/>
          <w:noProof/>
          <w:lang w:eastAsia="en-GB"/>
        </w:rPr>
        <mc:AlternateContent>
          <mc:Choice Requires="wps">
            <w:drawing>
              <wp:anchor distT="0" distB="0" distL="114300" distR="114300" simplePos="0" relativeHeight="251665408" behindDoc="0" locked="0" layoutInCell="1" allowOverlap="1">
                <wp:simplePos x="0" y="0"/>
                <wp:positionH relativeFrom="column">
                  <wp:posOffset>354330</wp:posOffset>
                </wp:positionH>
                <wp:positionV relativeFrom="paragraph">
                  <wp:posOffset>4855845</wp:posOffset>
                </wp:positionV>
                <wp:extent cx="5991225" cy="5695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69595"/>
                        </a:xfrm>
                        <a:prstGeom prst="rect">
                          <a:avLst/>
                        </a:prstGeom>
                        <a:solidFill>
                          <a:srgbClr val="FFFFFF"/>
                        </a:solidFill>
                        <a:ln w="9525">
                          <a:solidFill>
                            <a:srgbClr val="000000"/>
                          </a:solidFill>
                          <a:miter lim="800000"/>
                          <a:headEnd/>
                          <a:tailEnd/>
                        </a:ln>
                      </wps:spPr>
                      <wps:txbx>
                        <w:txbxContent>
                          <w:p w:rsidR="00F9673B" w:rsidRPr="006E453C" w:rsidRDefault="00F9673B" w:rsidP="0038240F">
                            <w:pPr>
                              <w:jc w:val="center"/>
                              <w:rPr>
                                <w:sz w:val="44"/>
                                <w:szCs w:val="44"/>
                              </w:rPr>
                            </w:pPr>
                            <w:r w:rsidRPr="006E453C">
                              <w:rPr>
                                <w:b/>
                                <w:sz w:val="44"/>
                                <w:szCs w:val="44"/>
                              </w:rPr>
                              <w:t>POSITIVE BEHAVIOUR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9pt;margin-top:382.35pt;width:471.75pt;height:4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">
                <v:textbox>
                  <w:txbxContent>
                    <w:p w:rsidR="00F9673B" w:rsidRPr="006E453C" w:rsidRDefault="00F9673B" w:rsidP="0038240F">
                      <w:pPr>
                        <w:jc w:val="center"/>
                        <w:rPr>
                          <w:sz w:val="44"/>
                          <w:szCs w:val="44"/>
                        </w:rPr>
                      </w:pPr>
                      <w:r w:rsidRPr="006E453C">
                        <w:rPr>
                          <w:b/>
                          <w:sz w:val="44"/>
                          <w:szCs w:val="44"/>
                        </w:rPr>
                        <w:t>POSITIVE BEHAVIOUR POLICY</w:t>
                      </w:r>
                    </w:p>
                  </w:txbxContent>
                </v:textbox>
              </v:shape>
            </w:pict>
          </mc:Fallback>
        </mc:AlternateContent>
      </w:r>
      <w:r w:rsidRPr="00973DAF">
        <w:rPr>
          <w:b/>
        </w:rPr>
        <w:br w:type="page"/>
      </w:r>
    </w:p>
    <w:p w:rsidR="0071768A" w:rsidRPr="0038240F" w:rsidRDefault="0038240F" w:rsidP="0038240F">
      <w:pPr>
        <w:jc w:val="center"/>
        <w:rPr>
          <w:b/>
          <w:u w:val="single"/>
        </w:rPr>
      </w:pPr>
      <w:r w:rsidRPr="0038240F">
        <w:rPr>
          <w:b/>
          <w:u w:val="single"/>
        </w:rPr>
        <w:lastRenderedPageBreak/>
        <w:t>POSITIVE BEHAVIOUR POLICY</w:t>
      </w:r>
    </w:p>
    <w:p w:rsidR="0038240F" w:rsidRDefault="0038240F"/>
    <w:p w:rsidR="0038240F" w:rsidRDefault="0038240F"/>
    <w:p w:rsidR="0038240F" w:rsidRDefault="0038240F">
      <w:r>
        <w:t>The Education Reform Order NI 1989 requires schools to prepare a written statement on discipline.</w:t>
      </w:r>
    </w:p>
    <w:p w:rsidR="0038240F" w:rsidRDefault="0038240F"/>
    <w:p w:rsidR="0038240F" w:rsidRDefault="0038240F">
      <w:r>
        <w:t>In Brownlow Integrated College we believe in respect for the individual and the community.  We see the school as an extension of the family in which each pupil can develop a sense of their intrinsic worth and the value of tolerance and service to others.</w:t>
      </w:r>
    </w:p>
    <w:p w:rsidR="0038240F" w:rsidRDefault="0038240F"/>
    <w:p w:rsidR="0038240F" w:rsidRDefault="0038240F">
      <w:r>
        <w:t>In order to achieve this, we feel it is important to promote and maintain an orderly and safe atmosphere both inside and outside school, so that academic progress is not hindered.</w:t>
      </w:r>
    </w:p>
    <w:p w:rsidR="0038240F" w:rsidRDefault="0038240F"/>
    <w:p w:rsidR="0038240F" w:rsidRDefault="0038240F" w:rsidP="0038240F">
      <w:r>
        <w:t>The Education Reform Order NI 1989 requires us to:</w:t>
      </w:r>
    </w:p>
    <w:p w:rsidR="0038240F" w:rsidRDefault="0038240F" w:rsidP="0038240F"/>
    <w:p w:rsidR="0038240F" w:rsidRDefault="0038240F" w:rsidP="0038240F">
      <w:pPr>
        <w:pStyle w:val="ListParagraph"/>
        <w:numPr>
          <w:ilvl w:val="0"/>
          <w:numId w:val="8"/>
        </w:numPr>
      </w:pPr>
      <w:r>
        <w:t>Promote, among pupils, self-discipline and proper regard for authority;</w:t>
      </w:r>
    </w:p>
    <w:p w:rsidR="0038240F" w:rsidRDefault="0038240F" w:rsidP="0038240F">
      <w:pPr>
        <w:pStyle w:val="ListParagraph"/>
        <w:numPr>
          <w:ilvl w:val="0"/>
          <w:numId w:val="8"/>
        </w:numPr>
      </w:pPr>
      <w:r>
        <w:t>Encourage good behaviour on the part of the pupils;</w:t>
      </w:r>
    </w:p>
    <w:p w:rsidR="0038240F" w:rsidRDefault="0038240F" w:rsidP="0038240F">
      <w:pPr>
        <w:pStyle w:val="ListParagraph"/>
        <w:numPr>
          <w:ilvl w:val="0"/>
          <w:numId w:val="8"/>
        </w:numPr>
      </w:pPr>
      <w:r>
        <w:t>Secure that the standard of behaviour of pupils is acceptable and</w:t>
      </w:r>
    </w:p>
    <w:p w:rsidR="0038240F" w:rsidRDefault="0038240F" w:rsidP="0038240F">
      <w:pPr>
        <w:pStyle w:val="ListParagraph"/>
        <w:numPr>
          <w:ilvl w:val="0"/>
          <w:numId w:val="8"/>
        </w:numPr>
      </w:pPr>
      <w:r>
        <w:t>Otherwise regulate the conduct of pupils.</w:t>
      </w:r>
    </w:p>
    <w:p w:rsidR="0038240F" w:rsidRDefault="0038240F" w:rsidP="0038240F"/>
    <w:p w:rsidR="0038240F" w:rsidRDefault="0038240F" w:rsidP="0038240F"/>
    <w:p w:rsidR="0038240F" w:rsidRDefault="0038240F" w:rsidP="0038240F"/>
    <w:p w:rsidR="0038240F" w:rsidRDefault="0038240F" w:rsidP="0038240F"/>
    <w:p w:rsidR="0038240F" w:rsidRDefault="0038240F" w:rsidP="0038240F"/>
    <w:p w:rsidR="0038240F" w:rsidRPr="0038240F" w:rsidRDefault="0038240F" w:rsidP="0038240F">
      <w:pPr>
        <w:rPr>
          <w:b/>
          <w:u w:val="single"/>
        </w:rPr>
      </w:pPr>
      <w:r w:rsidRPr="0038240F">
        <w:rPr>
          <w:b/>
          <w:u w:val="single"/>
        </w:rPr>
        <w:t>SCHOOL RULES</w:t>
      </w:r>
    </w:p>
    <w:p w:rsidR="0038240F" w:rsidRDefault="0038240F" w:rsidP="0038240F"/>
    <w:p w:rsidR="0038240F" w:rsidRDefault="0038240F" w:rsidP="0038240F">
      <w:r>
        <w:t>The school rules in Brownlow Integrated College are based on respect:</w:t>
      </w:r>
    </w:p>
    <w:p w:rsidR="0038240F" w:rsidRDefault="0038240F" w:rsidP="0038240F"/>
    <w:p w:rsidR="0038240F" w:rsidRPr="0038240F" w:rsidRDefault="0038240F" w:rsidP="0038240F">
      <w:pPr>
        <w:pStyle w:val="ListParagraph"/>
        <w:numPr>
          <w:ilvl w:val="0"/>
          <w:numId w:val="8"/>
        </w:numPr>
        <w:rPr>
          <w:b/>
        </w:rPr>
      </w:pPr>
      <w:r w:rsidRPr="0038240F">
        <w:rPr>
          <w:b/>
        </w:rPr>
        <w:t>Respect yourself</w:t>
      </w:r>
    </w:p>
    <w:p w:rsidR="0038240F" w:rsidRPr="0038240F" w:rsidRDefault="0038240F" w:rsidP="0038240F">
      <w:pPr>
        <w:rPr>
          <w:b/>
        </w:rPr>
      </w:pPr>
      <w:r w:rsidRPr="0038240F">
        <w:rPr>
          <w:b/>
        </w:rPr>
        <w:t xml:space="preserve"> </w:t>
      </w:r>
    </w:p>
    <w:p w:rsidR="0038240F" w:rsidRPr="0038240F" w:rsidRDefault="0038240F" w:rsidP="0038240F">
      <w:pPr>
        <w:pStyle w:val="ListParagraph"/>
        <w:numPr>
          <w:ilvl w:val="0"/>
          <w:numId w:val="8"/>
        </w:numPr>
        <w:rPr>
          <w:b/>
        </w:rPr>
      </w:pPr>
      <w:r w:rsidRPr="0038240F">
        <w:rPr>
          <w:b/>
        </w:rPr>
        <w:t>Respect others</w:t>
      </w:r>
    </w:p>
    <w:p w:rsidR="0038240F" w:rsidRPr="0038240F" w:rsidRDefault="0038240F" w:rsidP="0038240F">
      <w:pPr>
        <w:pStyle w:val="ListParagraph"/>
        <w:rPr>
          <w:b/>
        </w:rPr>
      </w:pPr>
    </w:p>
    <w:p w:rsidR="0038240F" w:rsidRPr="0038240F" w:rsidRDefault="0038240F" w:rsidP="0038240F">
      <w:pPr>
        <w:pStyle w:val="ListParagraph"/>
        <w:numPr>
          <w:ilvl w:val="0"/>
          <w:numId w:val="8"/>
        </w:numPr>
        <w:rPr>
          <w:b/>
        </w:rPr>
      </w:pPr>
      <w:r w:rsidRPr="0038240F">
        <w:rPr>
          <w:b/>
        </w:rPr>
        <w:t>Respect property</w:t>
      </w:r>
    </w:p>
    <w:p w:rsidR="0038240F" w:rsidRDefault="0038240F" w:rsidP="0038240F">
      <w:pPr>
        <w:pStyle w:val="ListParagraph"/>
      </w:pPr>
    </w:p>
    <w:p w:rsidR="0038240F" w:rsidRDefault="0038240F" w:rsidP="0038240F"/>
    <w:p w:rsidR="0038240F" w:rsidRDefault="0038240F" w:rsidP="0038240F"/>
    <w:p w:rsidR="0038240F" w:rsidRDefault="0038240F" w:rsidP="0038240F">
      <w:r>
        <w:t>Every effort will be made to ensure that:</w:t>
      </w:r>
    </w:p>
    <w:p w:rsidR="0038240F" w:rsidRDefault="0038240F" w:rsidP="0038240F"/>
    <w:p w:rsidR="0038240F" w:rsidRPr="0038240F" w:rsidRDefault="0038240F" w:rsidP="0038240F">
      <w:pPr>
        <w:pStyle w:val="ListParagraph"/>
        <w:numPr>
          <w:ilvl w:val="0"/>
          <w:numId w:val="8"/>
        </w:numPr>
        <w:rPr>
          <w:b/>
        </w:rPr>
      </w:pPr>
      <w:r w:rsidRPr="0038240F">
        <w:rPr>
          <w:b/>
        </w:rPr>
        <w:t>Pupils have the right to learn</w:t>
      </w:r>
    </w:p>
    <w:p w:rsidR="0038240F" w:rsidRPr="0038240F" w:rsidRDefault="0038240F" w:rsidP="0038240F">
      <w:pPr>
        <w:rPr>
          <w:b/>
        </w:rPr>
      </w:pPr>
    </w:p>
    <w:p w:rsidR="0038240F" w:rsidRPr="0038240F" w:rsidRDefault="0038240F" w:rsidP="0038240F">
      <w:pPr>
        <w:pStyle w:val="ListParagraph"/>
        <w:numPr>
          <w:ilvl w:val="0"/>
          <w:numId w:val="8"/>
        </w:numPr>
        <w:rPr>
          <w:b/>
        </w:rPr>
      </w:pPr>
      <w:r w:rsidRPr="0038240F">
        <w:rPr>
          <w:b/>
        </w:rPr>
        <w:t>Teachers have the right to teach</w:t>
      </w:r>
    </w:p>
    <w:p w:rsidR="0038240F" w:rsidRDefault="0038240F"/>
    <w:p w:rsidR="0038240F" w:rsidRDefault="0038240F">
      <w:pPr>
        <w:rPr>
          <w:rFonts w:cs="Calibri"/>
          <w:b/>
          <w:sz w:val="28"/>
          <w:szCs w:val="28"/>
        </w:rPr>
      </w:pPr>
      <w:r>
        <w:rPr>
          <w:rFonts w:cs="Calibri"/>
          <w:b/>
          <w:sz w:val="28"/>
          <w:szCs w:val="28"/>
        </w:rPr>
        <w:br w:type="page"/>
      </w:r>
    </w:p>
    <w:p w:rsidR="00A15E92" w:rsidRDefault="00A15E92" w:rsidP="0038240F">
      <w:pPr>
        <w:rPr>
          <w:rFonts w:cs="Calibri"/>
          <w:b/>
          <w:sz w:val="28"/>
          <w:szCs w:val="28"/>
        </w:rPr>
      </w:pPr>
    </w:p>
    <w:p w:rsidR="0038240F" w:rsidRPr="0038240F" w:rsidRDefault="0038240F" w:rsidP="0038240F">
      <w:pPr>
        <w:rPr>
          <w:rFonts w:cs="Calibri"/>
        </w:rPr>
      </w:pPr>
      <w:r w:rsidRPr="0038240F">
        <w:rPr>
          <w:rFonts w:cs="Calibri"/>
        </w:rPr>
        <w:t>High levels of behaviour is expected from pupils at all times.  This includes travelling to and from school, on school trips and whilst on school premises.</w:t>
      </w:r>
    </w:p>
    <w:p w:rsidR="0038240F" w:rsidRDefault="0038240F" w:rsidP="0038240F">
      <w:pPr>
        <w:rPr>
          <w:rFonts w:cs="Calibri"/>
          <w:b/>
          <w:sz w:val="28"/>
          <w:szCs w:val="28"/>
        </w:rPr>
      </w:pPr>
    </w:p>
    <w:p w:rsidR="0038240F" w:rsidRDefault="0038240F" w:rsidP="0038240F">
      <w:pPr>
        <w:rPr>
          <w:rFonts w:cs="Calibri"/>
          <w:b/>
          <w:sz w:val="28"/>
          <w:szCs w:val="28"/>
        </w:rPr>
      </w:pPr>
    </w:p>
    <w:p w:rsidR="0038240F" w:rsidRDefault="0038240F" w:rsidP="0038240F">
      <w:pPr>
        <w:rPr>
          <w:rFonts w:cs="Calibri"/>
          <w:b/>
          <w:sz w:val="28"/>
          <w:szCs w:val="28"/>
        </w:rPr>
      </w:pPr>
    </w:p>
    <w:p w:rsidR="0038240F" w:rsidRPr="00973DAF" w:rsidRDefault="0038240F" w:rsidP="0038240F">
      <w:pPr>
        <w:rPr>
          <w:rFonts w:cs="Calibri"/>
          <w:b/>
          <w:sz w:val="28"/>
          <w:szCs w:val="28"/>
        </w:rPr>
      </w:pPr>
      <w:r w:rsidRPr="00973DAF">
        <w:rPr>
          <w:rFonts w:cs="Calibri"/>
          <w:b/>
          <w:sz w:val="28"/>
          <w:szCs w:val="28"/>
        </w:rPr>
        <w:t>Outside the Classroom</w:t>
      </w:r>
    </w:p>
    <w:p w:rsidR="0038240F" w:rsidRPr="00973DAF" w:rsidRDefault="0038240F" w:rsidP="0038240F">
      <w:pPr>
        <w:rPr>
          <w:rFonts w:cs="Calibri"/>
          <w:b/>
          <w:sz w:val="28"/>
          <w:szCs w:val="28"/>
        </w:rPr>
      </w:pPr>
    </w:p>
    <w:p w:rsidR="0038240F" w:rsidRPr="00973DAF" w:rsidRDefault="0038240F" w:rsidP="0038240F">
      <w:pPr>
        <w:rPr>
          <w:rFonts w:cs="Calibri"/>
          <w:b/>
          <w:i/>
        </w:rPr>
      </w:pPr>
      <w:r w:rsidRPr="00973DAF">
        <w:rPr>
          <w:rFonts w:cs="Calibri"/>
          <w:b/>
          <w:i/>
        </w:rPr>
        <w:t>Pupils MUST:</w:t>
      </w:r>
    </w:p>
    <w:p w:rsidR="0038240F" w:rsidRPr="00973DAF" w:rsidRDefault="0038240F" w:rsidP="0038240F">
      <w:pPr>
        <w:rPr>
          <w:rFonts w:cs="Calibri"/>
          <w:b/>
          <w:i/>
        </w:rPr>
      </w:pPr>
    </w:p>
    <w:p w:rsidR="0038240F" w:rsidRPr="00973DAF" w:rsidRDefault="0038240F" w:rsidP="0038240F">
      <w:pPr>
        <w:numPr>
          <w:ilvl w:val="0"/>
          <w:numId w:val="9"/>
        </w:numPr>
        <w:overflowPunct w:val="0"/>
        <w:autoSpaceDE w:val="0"/>
        <w:autoSpaceDN w:val="0"/>
        <w:adjustRightInd w:val="0"/>
        <w:textAlignment w:val="baseline"/>
        <w:rPr>
          <w:rFonts w:cs="Calibri"/>
        </w:rPr>
      </w:pPr>
      <w:r w:rsidRPr="00973DAF">
        <w:rPr>
          <w:rFonts w:cs="Calibri"/>
        </w:rPr>
        <w:t>Arrive in school by 8.50 a.m.</w:t>
      </w:r>
    </w:p>
    <w:p w:rsidR="0038240F" w:rsidRPr="00973DAF" w:rsidRDefault="0038240F" w:rsidP="0038240F">
      <w:pPr>
        <w:numPr>
          <w:ilvl w:val="12"/>
          <w:numId w:val="0"/>
        </w:numPr>
        <w:ind w:left="284" w:hanging="283"/>
        <w:rPr>
          <w:rFonts w:cs="Calibri"/>
        </w:rPr>
      </w:pPr>
    </w:p>
    <w:p w:rsidR="0038240F" w:rsidRPr="00973DAF" w:rsidRDefault="0038240F" w:rsidP="0038240F">
      <w:pPr>
        <w:numPr>
          <w:ilvl w:val="0"/>
          <w:numId w:val="9"/>
        </w:numPr>
        <w:overflowPunct w:val="0"/>
        <w:autoSpaceDE w:val="0"/>
        <w:autoSpaceDN w:val="0"/>
        <w:adjustRightInd w:val="0"/>
        <w:textAlignment w:val="baseline"/>
        <w:rPr>
          <w:rFonts w:cs="Calibri"/>
        </w:rPr>
      </w:pPr>
      <w:r w:rsidRPr="00973DAF">
        <w:rPr>
          <w:rFonts w:cs="Calibri"/>
        </w:rPr>
        <w:t xml:space="preserve">Walk </w:t>
      </w:r>
      <w:r w:rsidR="005E5B56">
        <w:rPr>
          <w:rFonts w:cs="Calibri"/>
        </w:rPr>
        <w:t xml:space="preserve">along </w:t>
      </w:r>
      <w:r w:rsidRPr="00973DAF">
        <w:rPr>
          <w:rFonts w:cs="Calibri"/>
        </w:rPr>
        <w:t>corridors in an orderly manner</w:t>
      </w:r>
    </w:p>
    <w:p w:rsidR="0038240F" w:rsidRPr="00973DAF" w:rsidRDefault="0038240F" w:rsidP="0038240F">
      <w:pPr>
        <w:numPr>
          <w:ilvl w:val="12"/>
          <w:numId w:val="0"/>
        </w:numPr>
        <w:ind w:left="284" w:hanging="283"/>
        <w:rPr>
          <w:rFonts w:cs="Calibri"/>
        </w:rPr>
      </w:pPr>
    </w:p>
    <w:p w:rsidR="0038240F" w:rsidRPr="00973DAF" w:rsidRDefault="0038240F" w:rsidP="0038240F">
      <w:pPr>
        <w:numPr>
          <w:ilvl w:val="0"/>
          <w:numId w:val="9"/>
        </w:numPr>
        <w:overflowPunct w:val="0"/>
        <w:autoSpaceDE w:val="0"/>
        <w:autoSpaceDN w:val="0"/>
        <w:adjustRightInd w:val="0"/>
        <w:textAlignment w:val="baseline"/>
        <w:rPr>
          <w:rFonts w:cs="Calibri"/>
        </w:rPr>
      </w:pPr>
      <w:r w:rsidRPr="00973DAF">
        <w:rPr>
          <w:rFonts w:cs="Calibri"/>
        </w:rPr>
        <w:t>Line up quietly in single file outside the classroom. until permitted entry by the teacher</w:t>
      </w:r>
    </w:p>
    <w:p w:rsidR="0038240F" w:rsidRPr="00973DAF" w:rsidRDefault="0038240F" w:rsidP="0038240F">
      <w:pPr>
        <w:rPr>
          <w:rFonts w:cs="Calibri"/>
        </w:rPr>
      </w:pPr>
    </w:p>
    <w:p w:rsidR="0038240F" w:rsidRPr="00973DAF" w:rsidRDefault="0038240F" w:rsidP="0038240F">
      <w:pPr>
        <w:numPr>
          <w:ilvl w:val="0"/>
          <w:numId w:val="9"/>
        </w:numPr>
        <w:overflowPunct w:val="0"/>
        <w:autoSpaceDE w:val="0"/>
        <w:autoSpaceDN w:val="0"/>
        <w:adjustRightInd w:val="0"/>
        <w:textAlignment w:val="baseline"/>
        <w:rPr>
          <w:rFonts w:cs="Calibri"/>
        </w:rPr>
      </w:pPr>
      <w:r w:rsidRPr="00973DAF">
        <w:rPr>
          <w:rFonts w:cs="Calibri"/>
        </w:rPr>
        <w:t>Remain in the school grounds during the school day unless permitted otherwise</w:t>
      </w:r>
    </w:p>
    <w:p w:rsidR="0038240F" w:rsidRPr="00973DAF" w:rsidRDefault="0038240F" w:rsidP="0038240F">
      <w:pPr>
        <w:pStyle w:val="ListParagraph"/>
        <w:rPr>
          <w:rFonts w:cs="Calibri"/>
        </w:rPr>
      </w:pPr>
    </w:p>
    <w:p w:rsidR="0038240F" w:rsidRPr="00973DAF" w:rsidRDefault="0038240F" w:rsidP="0038240F">
      <w:pPr>
        <w:numPr>
          <w:ilvl w:val="0"/>
          <w:numId w:val="9"/>
        </w:numPr>
        <w:overflowPunct w:val="0"/>
        <w:autoSpaceDE w:val="0"/>
        <w:autoSpaceDN w:val="0"/>
        <w:adjustRightInd w:val="0"/>
        <w:textAlignment w:val="baseline"/>
        <w:rPr>
          <w:rFonts w:cs="Calibri"/>
        </w:rPr>
      </w:pPr>
      <w:r w:rsidRPr="00973DAF">
        <w:rPr>
          <w:rFonts w:cs="Calibri"/>
        </w:rPr>
        <w:t>Enter and leave school by the concourse area door unless permitted otherwise</w:t>
      </w:r>
    </w:p>
    <w:p w:rsidR="0038240F" w:rsidRPr="00973DAF" w:rsidRDefault="0038240F" w:rsidP="0038240F">
      <w:pPr>
        <w:ind w:left="284" w:hanging="283"/>
        <w:rPr>
          <w:rFonts w:cs="Calibri"/>
        </w:rPr>
      </w:pPr>
    </w:p>
    <w:p w:rsidR="0038240F" w:rsidRPr="00973DAF" w:rsidRDefault="0038240F" w:rsidP="0038240F">
      <w:pPr>
        <w:ind w:left="284" w:hanging="283"/>
        <w:rPr>
          <w:rFonts w:cs="Calibri"/>
          <w:b/>
          <w:u w:val="single"/>
        </w:rPr>
      </w:pPr>
    </w:p>
    <w:p w:rsidR="0038240F" w:rsidRPr="00973DAF" w:rsidRDefault="0038240F" w:rsidP="0038240F">
      <w:pPr>
        <w:ind w:left="284" w:hanging="283"/>
        <w:rPr>
          <w:rFonts w:cs="Calibri"/>
          <w:b/>
          <w:sz w:val="28"/>
          <w:szCs w:val="28"/>
        </w:rPr>
      </w:pPr>
      <w:r w:rsidRPr="00973DAF">
        <w:rPr>
          <w:rFonts w:cs="Calibri"/>
          <w:b/>
          <w:sz w:val="28"/>
          <w:szCs w:val="28"/>
        </w:rPr>
        <w:t>Inside the Classroom</w:t>
      </w:r>
    </w:p>
    <w:p w:rsidR="0038240F" w:rsidRPr="00973DAF" w:rsidRDefault="0038240F" w:rsidP="0038240F">
      <w:pPr>
        <w:ind w:left="284" w:hanging="283"/>
        <w:rPr>
          <w:rFonts w:cs="Calibri"/>
          <w:b/>
          <w:u w:val="single"/>
        </w:rPr>
      </w:pPr>
    </w:p>
    <w:p w:rsidR="0038240F" w:rsidRPr="00973DAF" w:rsidRDefault="0038240F" w:rsidP="0038240F">
      <w:pPr>
        <w:ind w:left="284" w:hanging="283"/>
        <w:rPr>
          <w:rFonts w:cs="Calibri"/>
          <w:b/>
          <w:i/>
        </w:rPr>
      </w:pPr>
      <w:r w:rsidRPr="00973DAF">
        <w:rPr>
          <w:rFonts w:cs="Calibri"/>
          <w:b/>
          <w:i/>
        </w:rPr>
        <w:t>Pupils MUST:</w:t>
      </w:r>
    </w:p>
    <w:p w:rsidR="0038240F" w:rsidRPr="00973DAF" w:rsidRDefault="0038240F" w:rsidP="0038240F">
      <w:pPr>
        <w:ind w:left="284" w:hanging="283"/>
        <w:rPr>
          <w:rFonts w:cs="Calibri"/>
        </w:rPr>
      </w:pPr>
    </w:p>
    <w:p w:rsidR="0038240F" w:rsidRPr="00973DAF" w:rsidRDefault="0038240F" w:rsidP="0038240F">
      <w:pPr>
        <w:numPr>
          <w:ilvl w:val="0"/>
          <w:numId w:val="10"/>
        </w:numPr>
        <w:overflowPunct w:val="0"/>
        <w:autoSpaceDE w:val="0"/>
        <w:autoSpaceDN w:val="0"/>
        <w:adjustRightInd w:val="0"/>
        <w:textAlignment w:val="baseline"/>
        <w:rPr>
          <w:rFonts w:cs="Calibri"/>
        </w:rPr>
      </w:pPr>
      <w:r w:rsidRPr="00973DAF">
        <w:rPr>
          <w:rFonts w:cs="Calibri"/>
        </w:rPr>
        <w:t xml:space="preserve">Arrive to lessons on time, properly dressed and equipped </w:t>
      </w:r>
    </w:p>
    <w:p w:rsidR="0038240F" w:rsidRPr="00973DAF" w:rsidRDefault="0038240F" w:rsidP="0038240F">
      <w:pPr>
        <w:ind w:left="284" w:hanging="283"/>
        <w:rPr>
          <w:rFonts w:cs="Calibri"/>
        </w:rPr>
      </w:pPr>
    </w:p>
    <w:p w:rsidR="0038240F" w:rsidRPr="00973DAF" w:rsidRDefault="0038240F" w:rsidP="0038240F">
      <w:pPr>
        <w:numPr>
          <w:ilvl w:val="0"/>
          <w:numId w:val="10"/>
        </w:numPr>
        <w:overflowPunct w:val="0"/>
        <w:autoSpaceDE w:val="0"/>
        <w:autoSpaceDN w:val="0"/>
        <w:adjustRightInd w:val="0"/>
        <w:textAlignment w:val="baseline"/>
        <w:rPr>
          <w:rFonts w:cs="Calibri"/>
        </w:rPr>
      </w:pPr>
      <w:r w:rsidRPr="00973DAF">
        <w:rPr>
          <w:rFonts w:cs="Calibri"/>
        </w:rPr>
        <w:t>Listen to the teacher and follow instructions given</w:t>
      </w:r>
    </w:p>
    <w:p w:rsidR="0038240F" w:rsidRPr="00973DAF" w:rsidRDefault="0038240F" w:rsidP="0038240F">
      <w:pPr>
        <w:ind w:left="284" w:hanging="283"/>
        <w:rPr>
          <w:rFonts w:cs="Calibri"/>
        </w:rPr>
      </w:pPr>
    </w:p>
    <w:p w:rsidR="0038240F" w:rsidRPr="00973DAF" w:rsidRDefault="0038240F" w:rsidP="0038240F">
      <w:pPr>
        <w:numPr>
          <w:ilvl w:val="0"/>
          <w:numId w:val="10"/>
        </w:numPr>
        <w:overflowPunct w:val="0"/>
        <w:autoSpaceDE w:val="0"/>
        <w:autoSpaceDN w:val="0"/>
        <w:adjustRightInd w:val="0"/>
        <w:textAlignment w:val="baseline"/>
        <w:rPr>
          <w:rFonts w:cs="Calibri"/>
        </w:rPr>
      </w:pPr>
      <w:r w:rsidRPr="00973DAF">
        <w:rPr>
          <w:rFonts w:cs="Calibri"/>
        </w:rPr>
        <w:t>Complete homework neatly and present it on time</w:t>
      </w:r>
    </w:p>
    <w:p w:rsidR="0038240F" w:rsidRPr="00973DAF" w:rsidRDefault="0038240F" w:rsidP="0038240F">
      <w:pPr>
        <w:ind w:left="284" w:hanging="283"/>
        <w:rPr>
          <w:rFonts w:cs="Calibri"/>
        </w:rPr>
      </w:pPr>
    </w:p>
    <w:p w:rsidR="0038240F" w:rsidRPr="00973DAF" w:rsidRDefault="0038240F" w:rsidP="0038240F">
      <w:pPr>
        <w:numPr>
          <w:ilvl w:val="0"/>
          <w:numId w:val="10"/>
        </w:numPr>
        <w:overflowPunct w:val="0"/>
        <w:autoSpaceDE w:val="0"/>
        <w:autoSpaceDN w:val="0"/>
        <w:adjustRightInd w:val="0"/>
        <w:textAlignment w:val="baseline"/>
        <w:rPr>
          <w:rFonts w:cs="Calibri"/>
        </w:rPr>
      </w:pPr>
      <w:r w:rsidRPr="00973DAF">
        <w:rPr>
          <w:rFonts w:cs="Calibri"/>
        </w:rPr>
        <w:t>Keep hands, feet and objects to themselves</w:t>
      </w:r>
    </w:p>
    <w:p w:rsidR="0038240F" w:rsidRPr="00973DAF" w:rsidRDefault="0038240F" w:rsidP="0038240F">
      <w:pPr>
        <w:ind w:left="284" w:hanging="283"/>
        <w:rPr>
          <w:rFonts w:cs="Calibri"/>
        </w:rPr>
      </w:pPr>
    </w:p>
    <w:p w:rsidR="0038240F" w:rsidRPr="00973DAF" w:rsidRDefault="0038240F" w:rsidP="0038240F">
      <w:pPr>
        <w:numPr>
          <w:ilvl w:val="0"/>
          <w:numId w:val="10"/>
        </w:numPr>
        <w:overflowPunct w:val="0"/>
        <w:autoSpaceDE w:val="0"/>
        <w:autoSpaceDN w:val="0"/>
        <w:adjustRightInd w:val="0"/>
        <w:textAlignment w:val="baseline"/>
        <w:rPr>
          <w:rFonts w:cs="Calibri"/>
        </w:rPr>
      </w:pPr>
      <w:r w:rsidRPr="00973DAF">
        <w:rPr>
          <w:rFonts w:cs="Calibri"/>
        </w:rPr>
        <w:t>Not tease, name call or cause upset to another person</w:t>
      </w:r>
    </w:p>
    <w:p w:rsidR="0038240F" w:rsidRPr="00973DAF" w:rsidRDefault="0038240F" w:rsidP="0038240F">
      <w:pPr>
        <w:ind w:left="283"/>
        <w:rPr>
          <w:rFonts w:cs="Calibri"/>
        </w:rPr>
      </w:pPr>
    </w:p>
    <w:p w:rsidR="0038240F" w:rsidRPr="00973DAF" w:rsidRDefault="0038240F" w:rsidP="0038240F">
      <w:pPr>
        <w:numPr>
          <w:ilvl w:val="0"/>
          <w:numId w:val="10"/>
        </w:numPr>
        <w:overflowPunct w:val="0"/>
        <w:autoSpaceDE w:val="0"/>
        <w:autoSpaceDN w:val="0"/>
        <w:adjustRightInd w:val="0"/>
        <w:textAlignment w:val="baseline"/>
        <w:rPr>
          <w:rFonts w:cs="Calibri"/>
        </w:rPr>
      </w:pPr>
      <w:r w:rsidRPr="00973DAF">
        <w:rPr>
          <w:rFonts w:cs="Calibri"/>
        </w:rPr>
        <w:t>Not use foul, offensive or aggressive language</w:t>
      </w:r>
    </w:p>
    <w:p w:rsidR="0038240F" w:rsidRPr="00973DAF" w:rsidRDefault="0038240F" w:rsidP="0038240F">
      <w:pPr>
        <w:ind w:left="284" w:hanging="283"/>
        <w:rPr>
          <w:rFonts w:cs="Calibri"/>
        </w:rPr>
      </w:pPr>
    </w:p>
    <w:p w:rsidR="0038240F" w:rsidRDefault="0038240F" w:rsidP="0038240F">
      <w:pPr>
        <w:numPr>
          <w:ilvl w:val="0"/>
          <w:numId w:val="10"/>
        </w:numPr>
        <w:overflowPunct w:val="0"/>
        <w:autoSpaceDE w:val="0"/>
        <w:autoSpaceDN w:val="0"/>
        <w:adjustRightInd w:val="0"/>
        <w:textAlignment w:val="baseline"/>
        <w:rPr>
          <w:rFonts w:cs="Calibri"/>
        </w:rPr>
      </w:pPr>
      <w:r w:rsidRPr="00973DAF">
        <w:rPr>
          <w:rFonts w:cs="Calibri"/>
        </w:rPr>
        <w:t>Not chew gum in school</w:t>
      </w:r>
    </w:p>
    <w:p w:rsidR="00A15E92" w:rsidRDefault="00A15E92" w:rsidP="00A15E92">
      <w:pPr>
        <w:pStyle w:val="ListParagraph"/>
        <w:rPr>
          <w:rFonts w:cs="Calibri"/>
        </w:rPr>
      </w:pPr>
    </w:p>
    <w:p w:rsidR="00A15E92" w:rsidRPr="00973DAF" w:rsidRDefault="00A15E92" w:rsidP="0038240F">
      <w:pPr>
        <w:numPr>
          <w:ilvl w:val="0"/>
          <w:numId w:val="10"/>
        </w:numPr>
        <w:overflowPunct w:val="0"/>
        <w:autoSpaceDE w:val="0"/>
        <w:autoSpaceDN w:val="0"/>
        <w:adjustRightInd w:val="0"/>
        <w:textAlignment w:val="baseline"/>
        <w:rPr>
          <w:rFonts w:cs="Calibri"/>
        </w:rPr>
      </w:pPr>
      <w:r>
        <w:rPr>
          <w:rFonts w:cs="Calibri"/>
        </w:rPr>
        <w:t>Stand behind their seats until greeted by a teacher</w:t>
      </w:r>
    </w:p>
    <w:p w:rsidR="0038240F" w:rsidRDefault="0038240F" w:rsidP="0038240F">
      <w:pPr>
        <w:rPr>
          <w:rFonts w:cs="Calibri"/>
          <w:b/>
          <w:sz w:val="28"/>
          <w:szCs w:val="28"/>
        </w:rPr>
      </w:pPr>
      <w:r w:rsidRPr="00973DAF">
        <w:rPr>
          <w:rFonts w:cs="Calibri"/>
        </w:rPr>
        <w:br w:type="page"/>
      </w:r>
    </w:p>
    <w:p w:rsidR="0038240F" w:rsidRPr="00973DAF" w:rsidRDefault="0038240F" w:rsidP="0038240F">
      <w:pPr>
        <w:rPr>
          <w:rFonts w:cs="Calibri"/>
          <w:b/>
          <w:sz w:val="28"/>
          <w:szCs w:val="28"/>
        </w:rPr>
      </w:pPr>
      <w:r w:rsidRPr="00973DAF">
        <w:rPr>
          <w:rFonts w:cs="Calibri"/>
          <w:b/>
          <w:sz w:val="28"/>
          <w:szCs w:val="28"/>
        </w:rPr>
        <w:t>Personal Behaviour and Appearance</w:t>
      </w:r>
    </w:p>
    <w:p w:rsidR="0038240F" w:rsidRPr="00973DAF" w:rsidRDefault="0038240F" w:rsidP="0038240F">
      <w:pPr>
        <w:rPr>
          <w:rFonts w:cs="Calibri"/>
          <w:b/>
        </w:rPr>
      </w:pPr>
    </w:p>
    <w:p w:rsidR="0038240F" w:rsidRPr="00973DAF" w:rsidRDefault="0038240F" w:rsidP="0038240F">
      <w:pPr>
        <w:rPr>
          <w:rFonts w:cs="Calibri"/>
        </w:rPr>
      </w:pPr>
      <w:r w:rsidRPr="00973DAF">
        <w:rPr>
          <w:rFonts w:cs="Calibri"/>
        </w:rPr>
        <w:t>Pupils’ appearance and behaviour should not bring the school into disrepute.  Therefore, school rules will apply to pupils on the way to and from school.</w:t>
      </w:r>
    </w:p>
    <w:p w:rsidR="0038240F" w:rsidRPr="00973DAF" w:rsidRDefault="0038240F" w:rsidP="0038240F">
      <w:pPr>
        <w:rPr>
          <w:rFonts w:cs="Calibri"/>
        </w:rPr>
      </w:pPr>
    </w:p>
    <w:p w:rsidR="0038240F" w:rsidRPr="00973DAF" w:rsidRDefault="0038240F" w:rsidP="0038240F">
      <w:pPr>
        <w:numPr>
          <w:ilvl w:val="0"/>
          <w:numId w:val="5"/>
        </w:numPr>
        <w:overflowPunct w:val="0"/>
        <w:autoSpaceDE w:val="0"/>
        <w:autoSpaceDN w:val="0"/>
        <w:adjustRightInd w:val="0"/>
        <w:textAlignment w:val="baseline"/>
        <w:rPr>
          <w:rFonts w:cs="Calibri"/>
        </w:rPr>
      </w:pPr>
      <w:r w:rsidRPr="00973DAF">
        <w:rPr>
          <w:rFonts w:cs="Calibri"/>
        </w:rPr>
        <w:t xml:space="preserve">School uniform MUST be worn at all times (including external exams) </w:t>
      </w:r>
    </w:p>
    <w:p w:rsidR="0038240F" w:rsidRPr="00973DAF" w:rsidRDefault="0038240F" w:rsidP="0038240F">
      <w:pPr>
        <w:rPr>
          <w:rFonts w:cs="Calibri"/>
        </w:rPr>
      </w:pPr>
    </w:p>
    <w:p w:rsidR="0038240F" w:rsidRPr="00973DAF" w:rsidRDefault="0038240F" w:rsidP="0038240F">
      <w:pPr>
        <w:numPr>
          <w:ilvl w:val="0"/>
          <w:numId w:val="5"/>
        </w:numPr>
        <w:overflowPunct w:val="0"/>
        <w:autoSpaceDE w:val="0"/>
        <w:autoSpaceDN w:val="0"/>
        <w:adjustRightInd w:val="0"/>
        <w:textAlignment w:val="baseline"/>
        <w:rPr>
          <w:rFonts w:cs="Calibri"/>
        </w:rPr>
      </w:pPr>
      <w:r w:rsidRPr="00973DAF">
        <w:rPr>
          <w:rFonts w:cs="Calibri"/>
        </w:rPr>
        <w:t>Pupils are only permitted to wear the following items of jewe</w:t>
      </w:r>
      <w:r>
        <w:rPr>
          <w:rFonts w:cs="Calibri"/>
        </w:rPr>
        <w:t>l</w:t>
      </w:r>
      <w:r w:rsidRPr="00973DAF">
        <w:rPr>
          <w:rFonts w:cs="Calibri"/>
        </w:rPr>
        <w:t>l</w:t>
      </w:r>
      <w:r>
        <w:rPr>
          <w:rFonts w:cs="Calibri"/>
        </w:rPr>
        <w:t>e</w:t>
      </w:r>
      <w:r w:rsidRPr="00973DAF">
        <w:rPr>
          <w:rFonts w:cs="Calibri"/>
        </w:rPr>
        <w:t>ry:</w:t>
      </w:r>
    </w:p>
    <w:p w:rsidR="0038240F" w:rsidRPr="00973DAF" w:rsidRDefault="0038240F" w:rsidP="0038240F">
      <w:pPr>
        <w:rPr>
          <w:rFonts w:cs="Calibri"/>
        </w:rPr>
      </w:pPr>
    </w:p>
    <w:p w:rsidR="0038240F" w:rsidRPr="00973DAF" w:rsidRDefault="0038240F" w:rsidP="0038240F">
      <w:pPr>
        <w:numPr>
          <w:ilvl w:val="0"/>
          <w:numId w:val="6"/>
        </w:numPr>
        <w:overflowPunct w:val="0"/>
        <w:autoSpaceDE w:val="0"/>
        <w:autoSpaceDN w:val="0"/>
        <w:adjustRightInd w:val="0"/>
        <w:textAlignment w:val="baseline"/>
        <w:rPr>
          <w:rFonts w:cs="Calibri"/>
        </w:rPr>
      </w:pPr>
      <w:r w:rsidRPr="00973DAF">
        <w:rPr>
          <w:rFonts w:cs="Calibri"/>
        </w:rPr>
        <w:t>1 ring</w:t>
      </w:r>
    </w:p>
    <w:p w:rsidR="0038240F" w:rsidRPr="00973DAF" w:rsidRDefault="0038240F" w:rsidP="0038240F">
      <w:pPr>
        <w:numPr>
          <w:ilvl w:val="0"/>
          <w:numId w:val="6"/>
        </w:numPr>
        <w:overflowPunct w:val="0"/>
        <w:autoSpaceDE w:val="0"/>
        <w:autoSpaceDN w:val="0"/>
        <w:adjustRightInd w:val="0"/>
        <w:textAlignment w:val="baseline"/>
        <w:rPr>
          <w:rFonts w:cs="Calibri"/>
        </w:rPr>
      </w:pPr>
      <w:r w:rsidRPr="00973DAF">
        <w:rPr>
          <w:rFonts w:cs="Calibri"/>
        </w:rPr>
        <w:t>1 watch</w:t>
      </w:r>
    </w:p>
    <w:p w:rsidR="0038240F" w:rsidRPr="00973DAF" w:rsidRDefault="0038240F" w:rsidP="0038240F">
      <w:pPr>
        <w:numPr>
          <w:ilvl w:val="0"/>
          <w:numId w:val="6"/>
        </w:numPr>
        <w:overflowPunct w:val="0"/>
        <w:autoSpaceDE w:val="0"/>
        <w:autoSpaceDN w:val="0"/>
        <w:adjustRightInd w:val="0"/>
        <w:textAlignment w:val="baseline"/>
        <w:rPr>
          <w:rFonts w:cs="Calibri"/>
        </w:rPr>
      </w:pPr>
      <w:r w:rsidRPr="00973DAF">
        <w:rPr>
          <w:rFonts w:cs="Calibri"/>
        </w:rPr>
        <w:t>1 pair of stud earrings (only one earring is allowed in each lobe, studs must be plain gold, silver or clear diamond)</w:t>
      </w:r>
    </w:p>
    <w:p w:rsidR="0038240F" w:rsidRPr="00973DAF" w:rsidRDefault="0038240F" w:rsidP="0038240F">
      <w:pPr>
        <w:rPr>
          <w:rFonts w:cs="Calibri"/>
        </w:rPr>
      </w:pPr>
    </w:p>
    <w:p w:rsidR="0038240F" w:rsidRPr="00973DAF" w:rsidRDefault="0038240F" w:rsidP="0038240F">
      <w:pPr>
        <w:numPr>
          <w:ilvl w:val="0"/>
          <w:numId w:val="5"/>
        </w:numPr>
        <w:overflowPunct w:val="0"/>
        <w:autoSpaceDE w:val="0"/>
        <w:autoSpaceDN w:val="0"/>
        <w:adjustRightInd w:val="0"/>
        <w:textAlignment w:val="baseline"/>
        <w:rPr>
          <w:rFonts w:cs="Calibri"/>
        </w:rPr>
      </w:pPr>
      <w:r w:rsidRPr="00973DAF">
        <w:rPr>
          <w:rFonts w:cs="Calibri"/>
        </w:rPr>
        <w:t>Anything that may detract from the general appearance of pupils will not be permitted to be worn in school.  Ear studs are permitted; other body piercing are not (please refer to School Uniform Policy)</w:t>
      </w:r>
    </w:p>
    <w:p w:rsidR="0038240F" w:rsidRPr="00973DAF" w:rsidRDefault="0038240F" w:rsidP="0038240F">
      <w:pPr>
        <w:rPr>
          <w:rFonts w:cs="Calibri"/>
        </w:rPr>
      </w:pPr>
    </w:p>
    <w:p w:rsidR="0038240F" w:rsidRPr="00973DAF" w:rsidRDefault="0038240F" w:rsidP="0038240F">
      <w:pPr>
        <w:numPr>
          <w:ilvl w:val="0"/>
          <w:numId w:val="5"/>
        </w:numPr>
        <w:overflowPunct w:val="0"/>
        <w:autoSpaceDE w:val="0"/>
        <w:autoSpaceDN w:val="0"/>
        <w:adjustRightInd w:val="0"/>
        <w:textAlignment w:val="baseline"/>
        <w:rPr>
          <w:rFonts w:cs="Calibri"/>
        </w:rPr>
      </w:pPr>
      <w:r w:rsidRPr="00973DAF">
        <w:rPr>
          <w:rFonts w:cs="Calibri"/>
        </w:rPr>
        <w:t>Pupils should refrain from foul, offensive or aggressive language</w:t>
      </w:r>
    </w:p>
    <w:p w:rsidR="0038240F" w:rsidRPr="00973DAF" w:rsidRDefault="0038240F" w:rsidP="0038240F">
      <w:pPr>
        <w:rPr>
          <w:rFonts w:cs="Calibri"/>
        </w:rPr>
      </w:pPr>
    </w:p>
    <w:p w:rsidR="0038240F" w:rsidRPr="00973DAF" w:rsidRDefault="0038240F" w:rsidP="0038240F">
      <w:pPr>
        <w:numPr>
          <w:ilvl w:val="0"/>
          <w:numId w:val="5"/>
        </w:numPr>
        <w:overflowPunct w:val="0"/>
        <w:autoSpaceDE w:val="0"/>
        <w:autoSpaceDN w:val="0"/>
        <w:adjustRightInd w:val="0"/>
        <w:textAlignment w:val="baseline"/>
        <w:rPr>
          <w:rFonts w:cs="Calibri"/>
        </w:rPr>
      </w:pPr>
      <w:r w:rsidRPr="00973DAF">
        <w:rPr>
          <w:rFonts w:cs="Calibri"/>
        </w:rPr>
        <w:t xml:space="preserve">Smoking is forbidden at all times whether on school premises, school transport or in uniform.  </w:t>
      </w:r>
      <w:r w:rsidRPr="00973DAF">
        <w:rPr>
          <w:rFonts w:cs="Calibri"/>
          <w:b/>
        </w:rPr>
        <w:t>(Please note that smoking in any public building is prohibited by law and can be subject to legal proceedings)</w:t>
      </w:r>
    </w:p>
    <w:p w:rsidR="0038240F" w:rsidRPr="00973DAF" w:rsidRDefault="0038240F" w:rsidP="0038240F">
      <w:pPr>
        <w:rPr>
          <w:rFonts w:cs="Calibri"/>
        </w:rPr>
      </w:pPr>
    </w:p>
    <w:p w:rsidR="0038240F" w:rsidRDefault="0038240F" w:rsidP="0038240F">
      <w:pPr>
        <w:numPr>
          <w:ilvl w:val="0"/>
          <w:numId w:val="5"/>
        </w:numPr>
        <w:overflowPunct w:val="0"/>
        <w:autoSpaceDE w:val="0"/>
        <w:autoSpaceDN w:val="0"/>
        <w:adjustRightInd w:val="0"/>
        <w:textAlignment w:val="baseline"/>
        <w:rPr>
          <w:rFonts w:cs="Calibri"/>
        </w:rPr>
      </w:pPr>
      <w:r w:rsidRPr="00973DAF">
        <w:rPr>
          <w:rFonts w:cs="Calibri"/>
        </w:rPr>
        <w:t>No illegal substances</w:t>
      </w:r>
      <w:r w:rsidR="00F9673B">
        <w:rPr>
          <w:rFonts w:cs="Calibri"/>
        </w:rPr>
        <w:t>,</w:t>
      </w:r>
      <w:r w:rsidRPr="00973DAF">
        <w:rPr>
          <w:rFonts w:cs="Calibri"/>
        </w:rPr>
        <w:t xml:space="preserve"> objects or offensive weapons are allowed on school premises</w:t>
      </w:r>
      <w:r w:rsidR="0071768A">
        <w:rPr>
          <w:rFonts w:cs="Calibri"/>
        </w:rPr>
        <w:t>.</w:t>
      </w:r>
    </w:p>
    <w:p w:rsidR="00A15E92" w:rsidRPr="00973DAF" w:rsidRDefault="00A15E92" w:rsidP="00A15E92">
      <w:pPr>
        <w:overflowPunct w:val="0"/>
        <w:autoSpaceDE w:val="0"/>
        <w:autoSpaceDN w:val="0"/>
        <w:adjustRightInd w:val="0"/>
        <w:ind w:left="361"/>
        <w:textAlignment w:val="baseline"/>
        <w:rPr>
          <w:rFonts w:cs="Calibri"/>
        </w:rPr>
      </w:pPr>
      <w:r>
        <w:rPr>
          <w:rFonts w:cs="Calibri"/>
        </w:rPr>
        <w:t>(</w:t>
      </w:r>
      <w:r w:rsidR="0071768A">
        <w:rPr>
          <w:rFonts w:cs="Calibri"/>
        </w:rPr>
        <w:t>*</w:t>
      </w:r>
      <w:r w:rsidR="0071768A">
        <w:rPr>
          <w:rFonts w:cs="Calibri"/>
          <w:b/>
        </w:rPr>
        <w:t>P</w:t>
      </w:r>
      <w:r w:rsidRPr="005E5B56">
        <w:rPr>
          <w:rFonts w:cs="Calibri"/>
          <w:b/>
        </w:rPr>
        <w:t>lease note pupils must follow guidance on taking medication in school.  Under no circumstances should pupils give medication to another pupil</w:t>
      </w:r>
      <w:r>
        <w:rPr>
          <w:rFonts w:cs="Calibri"/>
        </w:rPr>
        <w:t>)</w:t>
      </w:r>
      <w:r w:rsidR="00185C95">
        <w:rPr>
          <w:rFonts w:cs="Calibri"/>
        </w:rPr>
        <w:t>.</w:t>
      </w:r>
    </w:p>
    <w:p w:rsidR="0038240F" w:rsidRPr="00973DAF" w:rsidRDefault="0038240F" w:rsidP="0038240F">
      <w:pPr>
        <w:ind w:left="240"/>
        <w:rPr>
          <w:rFonts w:cs="Calibri"/>
        </w:rPr>
      </w:pPr>
    </w:p>
    <w:p w:rsidR="0038240F" w:rsidRPr="00973DAF" w:rsidRDefault="0038240F" w:rsidP="0038240F">
      <w:pPr>
        <w:numPr>
          <w:ilvl w:val="0"/>
          <w:numId w:val="5"/>
        </w:numPr>
        <w:overflowPunct w:val="0"/>
        <w:autoSpaceDE w:val="0"/>
        <w:autoSpaceDN w:val="0"/>
        <w:adjustRightInd w:val="0"/>
        <w:textAlignment w:val="baseline"/>
        <w:rPr>
          <w:rFonts w:cs="Calibri"/>
        </w:rPr>
      </w:pPr>
      <w:r w:rsidRPr="00973DAF">
        <w:rPr>
          <w:rFonts w:cs="Calibri"/>
        </w:rPr>
        <w:t>No illegal substances</w:t>
      </w:r>
      <w:r w:rsidR="00F9673B">
        <w:rPr>
          <w:rFonts w:cs="Calibri"/>
        </w:rPr>
        <w:t xml:space="preserve">, </w:t>
      </w:r>
      <w:r w:rsidRPr="00973DAF">
        <w:rPr>
          <w:rFonts w:cs="Calibri"/>
        </w:rPr>
        <w:t>objects or offensive weapons should be in the possession of pupils either outside the school while in school uniform or while on school business</w:t>
      </w:r>
    </w:p>
    <w:p w:rsidR="0038240F" w:rsidRPr="00973DAF" w:rsidRDefault="0038240F" w:rsidP="0038240F">
      <w:pPr>
        <w:rPr>
          <w:rFonts w:cs="Calibri"/>
        </w:rPr>
      </w:pPr>
    </w:p>
    <w:p w:rsidR="0038240F" w:rsidRPr="00973DAF" w:rsidRDefault="0038240F" w:rsidP="0038240F">
      <w:pPr>
        <w:numPr>
          <w:ilvl w:val="0"/>
          <w:numId w:val="5"/>
        </w:numPr>
        <w:overflowPunct w:val="0"/>
        <w:autoSpaceDE w:val="0"/>
        <w:autoSpaceDN w:val="0"/>
        <w:adjustRightInd w:val="0"/>
        <w:textAlignment w:val="baseline"/>
        <w:rPr>
          <w:rFonts w:cs="Calibri"/>
        </w:rPr>
      </w:pPr>
      <w:r w:rsidRPr="00973DAF">
        <w:rPr>
          <w:rFonts w:cs="Calibri"/>
        </w:rPr>
        <w:t>Pupils are expected to respect others in the community and their property at all times, whether inside or outside the school premises, regardless if they are in school uniform or on school business</w:t>
      </w:r>
    </w:p>
    <w:p w:rsidR="0038240F" w:rsidRPr="00973DAF" w:rsidRDefault="0038240F" w:rsidP="0038240F">
      <w:pPr>
        <w:rPr>
          <w:rFonts w:cs="Calibri"/>
        </w:rPr>
      </w:pPr>
    </w:p>
    <w:p w:rsidR="0038240F" w:rsidRPr="00973DAF" w:rsidRDefault="0038240F" w:rsidP="0038240F">
      <w:pPr>
        <w:numPr>
          <w:ilvl w:val="0"/>
          <w:numId w:val="5"/>
        </w:numPr>
        <w:overflowPunct w:val="0"/>
        <w:autoSpaceDE w:val="0"/>
        <w:autoSpaceDN w:val="0"/>
        <w:adjustRightInd w:val="0"/>
        <w:textAlignment w:val="baseline"/>
        <w:rPr>
          <w:rFonts w:cs="Calibri"/>
        </w:rPr>
      </w:pPr>
      <w:r w:rsidRPr="00973DAF">
        <w:rPr>
          <w:rFonts w:cs="Calibri"/>
        </w:rPr>
        <w:t xml:space="preserve">No pupil should leave school at any time without permission from either </w:t>
      </w:r>
      <w:r w:rsidR="00A15E92">
        <w:rPr>
          <w:rFonts w:cs="Calibri"/>
        </w:rPr>
        <w:t>the Principal or Vice Principal</w:t>
      </w:r>
    </w:p>
    <w:p w:rsidR="0038240F" w:rsidRPr="00973DAF" w:rsidRDefault="0038240F" w:rsidP="0038240F">
      <w:pPr>
        <w:rPr>
          <w:rFonts w:cs="Calibri"/>
        </w:rPr>
      </w:pPr>
    </w:p>
    <w:p w:rsidR="0038240F" w:rsidRPr="00973DAF" w:rsidRDefault="0038240F" w:rsidP="0038240F">
      <w:pPr>
        <w:numPr>
          <w:ilvl w:val="0"/>
          <w:numId w:val="5"/>
        </w:numPr>
        <w:overflowPunct w:val="0"/>
        <w:autoSpaceDE w:val="0"/>
        <w:autoSpaceDN w:val="0"/>
        <w:adjustRightInd w:val="0"/>
        <w:textAlignment w:val="baseline"/>
        <w:rPr>
          <w:rFonts w:cs="Calibri"/>
        </w:rPr>
      </w:pPr>
      <w:r w:rsidRPr="00973DAF">
        <w:rPr>
          <w:rFonts w:cs="Calibri"/>
        </w:rPr>
        <w:t xml:space="preserve">Mobile phones are </w:t>
      </w:r>
      <w:r w:rsidRPr="00973DAF">
        <w:rPr>
          <w:rFonts w:cs="Calibri"/>
          <w:b/>
        </w:rPr>
        <w:t>NOT</w:t>
      </w:r>
      <w:r w:rsidRPr="00973DAF">
        <w:rPr>
          <w:rFonts w:cs="Calibri"/>
        </w:rPr>
        <w:t xml:space="preserve"> to be switched on during the school day (Please refer to mobile phone policy)</w:t>
      </w:r>
    </w:p>
    <w:p w:rsidR="0038240F" w:rsidRPr="00973DAF" w:rsidRDefault="0038240F" w:rsidP="0038240F">
      <w:pPr>
        <w:rPr>
          <w:rFonts w:cs="Calibri"/>
        </w:rPr>
      </w:pPr>
    </w:p>
    <w:p w:rsidR="0038240F" w:rsidRPr="00973DAF" w:rsidRDefault="0038240F" w:rsidP="0038240F">
      <w:pPr>
        <w:numPr>
          <w:ilvl w:val="0"/>
          <w:numId w:val="5"/>
        </w:numPr>
        <w:overflowPunct w:val="0"/>
        <w:autoSpaceDE w:val="0"/>
        <w:autoSpaceDN w:val="0"/>
        <w:adjustRightInd w:val="0"/>
        <w:textAlignment w:val="baseline"/>
        <w:rPr>
          <w:rFonts w:cs="Calibri"/>
        </w:rPr>
      </w:pPr>
      <w:r w:rsidRPr="00973DAF">
        <w:rPr>
          <w:rFonts w:cs="Calibri"/>
        </w:rPr>
        <w:t>Pupils must not misuse any technological equipment (Please refer to ICT policy)</w:t>
      </w:r>
    </w:p>
    <w:p w:rsidR="0038240F" w:rsidRPr="00973DAF" w:rsidRDefault="0038240F" w:rsidP="0038240F">
      <w:pPr>
        <w:rPr>
          <w:rFonts w:cs="Calibri"/>
        </w:rPr>
      </w:pPr>
    </w:p>
    <w:p w:rsidR="0038240F" w:rsidRPr="00973DAF" w:rsidRDefault="0038240F" w:rsidP="0038240F">
      <w:pPr>
        <w:numPr>
          <w:ilvl w:val="0"/>
          <w:numId w:val="5"/>
        </w:numPr>
        <w:overflowPunct w:val="0"/>
        <w:autoSpaceDE w:val="0"/>
        <w:autoSpaceDN w:val="0"/>
        <w:adjustRightInd w:val="0"/>
        <w:textAlignment w:val="baseline"/>
        <w:rPr>
          <w:rFonts w:cs="Calibri"/>
        </w:rPr>
      </w:pPr>
      <w:r w:rsidRPr="00973DAF">
        <w:rPr>
          <w:rFonts w:cs="Calibri"/>
        </w:rPr>
        <w:t xml:space="preserve">Pupils are </w:t>
      </w:r>
      <w:r w:rsidRPr="00973DAF">
        <w:rPr>
          <w:rFonts w:cs="Calibri"/>
          <w:b/>
        </w:rPr>
        <w:t>NOT</w:t>
      </w:r>
      <w:r w:rsidRPr="00973DAF">
        <w:rPr>
          <w:rFonts w:cs="Calibri"/>
        </w:rPr>
        <w:t xml:space="preserve"> allowed to sell any items for personal gain</w:t>
      </w:r>
    </w:p>
    <w:p w:rsidR="0038240F" w:rsidRPr="00973DAF" w:rsidRDefault="0038240F" w:rsidP="0038240F">
      <w:pPr>
        <w:rPr>
          <w:rFonts w:cs="Calibri"/>
        </w:rPr>
      </w:pPr>
    </w:p>
    <w:p w:rsidR="0038240F" w:rsidRDefault="0038240F" w:rsidP="0038240F">
      <w:pPr>
        <w:numPr>
          <w:ilvl w:val="0"/>
          <w:numId w:val="5"/>
        </w:numPr>
        <w:overflowPunct w:val="0"/>
        <w:autoSpaceDE w:val="0"/>
        <w:autoSpaceDN w:val="0"/>
        <w:adjustRightInd w:val="0"/>
        <w:textAlignment w:val="baseline"/>
        <w:rPr>
          <w:rFonts w:cs="Calibri"/>
        </w:rPr>
      </w:pPr>
      <w:r w:rsidRPr="00973DAF">
        <w:rPr>
          <w:rFonts w:cs="Calibri"/>
        </w:rPr>
        <w:t xml:space="preserve">Pupils are </w:t>
      </w:r>
      <w:r w:rsidRPr="00973DAF">
        <w:rPr>
          <w:rFonts w:cs="Calibri"/>
          <w:b/>
        </w:rPr>
        <w:t xml:space="preserve">NOT </w:t>
      </w:r>
      <w:r w:rsidRPr="00973DAF">
        <w:rPr>
          <w:rFonts w:cs="Calibri"/>
        </w:rPr>
        <w:t>allowed to have sugared or fizzy drinks in schoo</w:t>
      </w:r>
      <w:r w:rsidR="00A15E92">
        <w:rPr>
          <w:rFonts w:cs="Calibri"/>
        </w:rPr>
        <w:t>l, except for medical reasons</w:t>
      </w:r>
    </w:p>
    <w:p w:rsidR="0038240F" w:rsidRDefault="0038240F" w:rsidP="0038240F">
      <w:pPr>
        <w:pStyle w:val="ListParagraph"/>
        <w:rPr>
          <w:rFonts w:cs="Calibri"/>
        </w:rPr>
      </w:pPr>
    </w:p>
    <w:p w:rsidR="0038240F" w:rsidRPr="00973DAF" w:rsidRDefault="0038240F" w:rsidP="0038240F">
      <w:pPr>
        <w:numPr>
          <w:ilvl w:val="0"/>
          <w:numId w:val="5"/>
        </w:numPr>
        <w:overflowPunct w:val="0"/>
        <w:autoSpaceDE w:val="0"/>
        <w:autoSpaceDN w:val="0"/>
        <w:adjustRightInd w:val="0"/>
        <w:textAlignment w:val="baseline"/>
        <w:rPr>
          <w:rFonts w:cs="Calibri"/>
        </w:rPr>
      </w:pPr>
      <w:r>
        <w:rPr>
          <w:rFonts w:cs="Calibri"/>
        </w:rPr>
        <w:t>Pupils must show respect to all employees of Brownlow Integrated College at all times, whether in s</w:t>
      </w:r>
      <w:r w:rsidR="00A15E92">
        <w:rPr>
          <w:rFonts w:cs="Calibri"/>
        </w:rPr>
        <w:t>chool or in the wider community</w:t>
      </w:r>
    </w:p>
    <w:p w:rsidR="0038240F" w:rsidRPr="00973DAF" w:rsidRDefault="0038240F" w:rsidP="0038240F">
      <w:pPr>
        <w:rPr>
          <w:rFonts w:cs="Calibri"/>
          <w:b/>
          <w:sz w:val="28"/>
          <w:szCs w:val="28"/>
        </w:rPr>
      </w:pPr>
      <w:r w:rsidRPr="00973DAF">
        <w:rPr>
          <w:rFonts w:cs="Calibri"/>
          <w:b/>
          <w:u w:val="single"/>
        </w:rPr>
        <w:br w:type="page"/>
      </w:r>
      <w:r w:rsidRPr="00973DAF">
        <w:rPr>
          <w:rFonts w:cs="Calibri"/>
          <w:b/>
          <w:sz w:val="28"/>
          <w:szCs w:val="28"/>
        </w:rPr>
        <w:t>ROLES AND RESPONSIBILITIES OF PUPILS</w:t>
      </w:r>
    </w:p>
    <w:p w:rsidR="0038240F" w:rsidRPr="00973DAF" w:rsidRDefault="0038240F" w:rsidP="0038240F">
      <w:pPr>
        <w:rPr>
          <w:rFonts w:cs="Calibri"/>
          <w:b/>
          <w:i/>
        </w:rPr>
      </w:pPr>
    </w:p>
    <w:p w:rsidR="0038240F" w:rsidRPr="00973DAF" w:rsidRDefault="0038240F" w:rsidP="0038240F">
      <w:pPr>
        <w:rPr>
          <w:rFonts w:cs="Calibri"/>
        </w:rPr>
      </w:pPr>
      <w:r w:rsidRPr="00973DAF">
        <w:rPr>
          <w:rFonts w:cs="Calibri"/>
        </w:rPr>
        <w:t>High standards of behaviour are necessary if pupils are to achieve their full learning potential. We therefore expect pupils to:</w:t>
      </w:r>
    </w:p>
    <w:p w:rsidR="0038240F" w:rsidRPr="00973DAF" w:rsidRDefault="0038240F" w:rsidP="0038240F">
      <w:pPr>
        <w:rPr>
          <w:rFonts w:cs="Calibri"/>
          <w:b/>
        </w:rPr>
      </w:pP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rPr>
      </w:pPr>
      <w:r w:rsidRPr="00973DAF">
        <w:rPr>
          <w:rFonts w:cs="Calibri"/>
        </w:rPr>
        <w:t>come to school prepared and ready to learn</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rPr>
      </w:pPr>
      <w:r w:rsidRPr="00973DAF">
        <w:rPr>
          <w:rFonts w:cs="Calibri"/>
        </w:rPr>
        <w:t>bring with them a pen, pencil, ruler and student planner</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rPr>
      </w:pPr>
      <w:r w:rsidRPr="00973DAF">
        <w:rPr>
          <w:rFonts w:cs="Calibri"/>
        </w:rPr>
        <w:t>respect the rights of pupils to learn and teachers to teach</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rPr>
      </w:pPr>
      <w:r w:rsidRPr="00973DAF">
        <w:rPr>
          <w:rFonts w:cs="Calibri"/>
        </w:rPr>
        <w:t>attend school regularly and punctually in correct uniform with homework completed and all necessary equipment for class</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rPr>
      </w:pPr>
      <w:r w:rsidRPr="00973DAF">
        <w:rPr>
          <w:rFonts w:cs="Calibri"/>
        </w:rPr>
        <w:t>deal with conflict in a non-aggressive manner e.g. peer mediation</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rPr>
      </w:pPr>
      <w:r w:rsidRPr="00973DAF">
        <w:rPr>
          <w:rFonts w:cs="Calibri"/>
        </w:rPr>
        <w:t>accept correction and direction</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rPr>
      </w:pPr>
      <w:r w:rsidRPr="00973DAF">
        <w:rPr>
          <w:rFonts w:cs="Calibri"/>
        </w:rPr>
        <w:t>treat fellow pupils and adults with respect</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rPr>
      </w:pPr>
      <w:r w:rsidRPr="00973DAF">
        <w:rPr>
          <w:rFonts w:cs="Calibri"/>
        </w:rPr>
        <w:t>respect the school environment</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rPr>
      </w:pPr>
      <w:r w:rsidRPr="00973DAF">
        <w:rPr>
          <w:rFonts w:cs="Calibri"/>
        </w:rPr>
        <w:t>respect the property of others</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rPr>
      </w:pPr>
      <w:r w:rsidRPr="00973DAF">
        <w:rPr>
          <w:rFonts w:cs="Calibri"/>
        </w:rPr>
        <w:t>maintain high standards of behaviour and uniform in public</w:t>
      </w:r>
    </w:p>
    <w:p w:rsidR="0038240F" w:rsidRPr="0038240F" w:rsidRDefault="0038240F" w:rsidP="0038240F">
      <w:pPr>
        <w:numPr>
          <w:ilvl w:val="0"/>
          <w:numId w:val="1"/>
        </w:numPr>
        <w:overflowPunct w:val="0"/>
        <w:autoSpaceDE w:val="0"/>
        <w:autoSpaceDN w:val="0"/>
        <w:adjustRightInd w:val="0"/>
        <w:spacing w:line="360" w:lineRule="auto"/>
        <w:textAlignment w:val="baseline"/>
        <w:rPr>
          <w:rFonts w:cs="Calibri"/>
          <w:b/>
          <w:sz w:val="28"/>
          <w:szCs w:val="28"/>
        </w:rPr>
      </w:pPr>
      <w:r w:rsidRPr="00973DAF">
        <w:rPr>
          <w:rFonts w:cs="Calibri"/>
        </w:rPr>
        <w:t>ensure they do not bring the school into disrepute</w:t>
      </w:r>
    </w:p>
    <w:p w:rsidR="0038240F" w:rsidRPr="00973DAF" w:rsidRDefault="00A15E92" w:rsidP="0038240F">
      <w:pPr>
        <w:numPr>
          <w:ilvl w:val="0"/>
          <w:numId w:val="1"/>
        </w:numPr>
        <w:overflowPunct w:val="0"/>
        <w:autoSpaceDE w:val="0"/>
        <w:autoSpaceDN w:val="0"/>
        <w:adjustRightInd w:val="0"/>
        <w:spacing w:line="360" w:lineRule="auto"/>
        <w:textAlignment w:val="baseline"/>
        <w:rPr>
          <w:rFonts w:cs="Calibri"/>
          <w:b/>
          <w:sz w:val="28"/>
          <w:szCs w:val="28"/>
        </w:rPr>
      </w:pPr>
      <w:r>
        <w:rPr>
          <w:rFonts w:cs="Calibri"/>
        </w:rPr>
        <w:t>r</w:t>
      </w:r>
      <w:r w:rsidR="0038240F">
        <w:rPr>
          <w:rFonts w:cs="Calibri"/>
        </w:rPr>
        <w:t>espect the learning environment</w:t>
      </w:r>
    </w:p>
    <w:p w:rsidR="0038240F" w:rsidRPr="00973DAF" w:rsidRDefault="0038240F" w:rsidP="0038240F">
      <w:pPr>
        <w:spacing w:line="360" w:lineRule="auto"/>
        <w:rPr>
          <w:rFonts w:cs="Calibri"/>
          <w:b/>
          <w:sz w:val="28"/>
          <w:szCs w:val="28"/>
        </w:rPr>
      </w:pPr>
    </w:p>
    <w:p w:rsidR="0038240F" w:rsidRPr="00973DAF" w:rsidRDefault="0038240F" w:rsidP="0038240F">
      <w:pPr>
        <w:spacing w:line="360" w:lineRule="auto"/>
        <w:rPr>
          <w:rFonts w:cs="Calibri"/>
          <w:b/>
          <w:sz w:val="28"/>
          <w:szCs w:val="28"/>
        </w:rPr>
      </w:pPr>
      <w:r w:rsidRPr="00973DAF">
        <w:rPr>
          <w:rFonts w:cs="Calibri"/>
          <w:b/>
          <w:sz w:val="28"/>
          <w:szCs w:val="28"/>
        </w:rPr>
        <w:t>ROLES AND RESPONSIBILITIES OF PARENTS</w:t>
      </w:r>
    </w:p>
    <w:p w:rsidR="0038240F" w:rsidRPr="00973DAF" w:rsidRDefault="0038240F" w:rsidP="0038240F">
      <w:pPr>
        <w:rPr>
          <w:rFonts w:cs="Calibri"/>
          <w:sz w:val="28"/>
          <w:szCs w:val="28"/>
        </w:rPr>
      </w:pPr>
    </w:p>
    <w:p w:rsidR="0038240F" w:rsidRPr="00973DAF" w:rsidRDefault="0038240F" w:rsidP="0038240F">
      <w:pPr>
        <w:rPr>
          <w:rFonts w:cs="Calibri"/>
          <w:b/>
        </w:rPr>
      </w:pPr>
      <w:r w:rsidRPr="00973DAF">
        <w:rPr>
          <w:rFonts w:cs="Calibri"/>
        </w:rPr>
        <w:t>In Brownlow Integrated College we work in partnership with parents and value their support in fostering positive behaviour in pupils by:</w:t>
      </w:r>
    </w:p>
    <w:p w:rsidR="0038240F" w:rsidRPr="00973DAF" w:rsidRDefault="0038240F" w:rsidP="0038240F">
      <w:pPr>
        <w:rPr>
          <w:rFonts w:cs="Calibri"/>
          <w:b/>
        </w:rPr>
      </w:pP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b/>
        </w:rPr>
      </w:pPr>
      <w:r w:rsidRPr="00973DAF">
        <w:rPr>
          <w:rFonts w:cs="Calibri"/>
        </w:rPr>
        <w:t>supporting the school’s Positive Behaviour Policy</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b/>
        </w:rPr>
      </w:pPr>
      <w:r w:rsidRPr="00973DAF">
        <w:rPr>
          <w:rFonts w:cs="Calibri"/>
        </w:rPr>
        <w:t>encouraging high standards of behaviour in pupils</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b/>
        </w:rPr>
      </w:pPr>
      <w:r w:rsidRPr="00973DAF">
        <w:rPr>
          <w:rFonts w:cs="Calibri"/>
        </w:rPr>
        <w:t>maintaining communication with the school through student planners, providing absence notes, signing daily report cards, attending parents’ meetings and keeping appointments made</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b/>
        </w:rPr>
      </w:pPr>
      <w:r w:rsidRPr="00973DAF">
        <w:rPr>
          <w:rFonts w:cs="Calibri"/>
        </w:rPr>
        <w:t>fostering mutually respectful relationships between pupils, parents and staff</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rPr>
      </w:pPr>
      <w:r w:rsidRPr="00973DAF">
        <w:rPr>
          <w:rFonts w:cs="Calibri"/>
        </w:rPr>
        <w:t>sending their children to school on time every day, in uniform, with their homework completed and with all the necessary equipment</w:t>
      </w:r>
    </w:p>
    <w:p w:rsidR="0038240F" w:rsidRDefault="0038240F" w:rsidP="0038240F">
      <w:pPr>
        <w:numPr>
          <w:ilvl w:val="0"/>
          <w:numId w:val="1"/>
        </w:numPr>
        <w:overflowPunct w:val="0"/>
        <w:autoSpaceDE w:val="0"/>
        <w:autoSpaceDN w:val="0"/>
        <w:adjustRightInd w:val="0"/>
        <w:spacing w:line="360" w:lineRule="auto"/>
        <w:textAlignment w:val="baseline"/>
        <w:rPr>
          <w:rFonts w:cs="Calibri"/>
        </w:rPr>
      </w:pPr>
      <w:r w:rsidRPr="00973DAF">
        <w:rPr>
          <w:rFonts w:cs="Calibri"/>
        </w:rPr>
        <w:t>referring any concerns to the school</w:t>
      </w:r>
    </w:p>
    <w:p w:rsidR="00F9673B" w:rsidRPr="006D33B7" w:rsidRDefault="00F9673B" w:rsidP="00F9673B">
      <w:pPr>
        <w:numPr>
          <w:ilvl w:val="0"/>
          <w:numId w:val="1"/>
        </w:numPr>
        <w:overflowPunct w:val="0"/>
        <w:autoSpaceDE w:val="0"/>
        <w:autoSpaceDN w:val="0"/>
        <w:adjustRightInd w:val="0"/>
        <w:spacing w:line="360" w:lineRule="auto"/>
        <w:textAlignment w:val="baseline"/>
        <w:rPr>
          <w:rFonts w:cs="Calibri"/>
          <w:b/>
        </w:rPr>
      </w:pPr>
      <w:r w:rsidRPr="006D33B7">
        <w:rPr>
          <w:rFonts w:cs="Calibri"/>
        </w:rPr>
        <w:t xml:space="preserve">treating staff with respect when dealing with them either by phone or in person </w:t>
      </w:r>
    </w:p>
    <w:p w:rsidR="0038240F" w:rsidRPr="00F9673B" w:rsidRDefault="0038240F" w:rsidP="00F9673B">
      <w:pPr>
        <w:overflowPunct w:val="0"/>
        <w:autoSpaceDE w:val="0"/>
        <w:autoSpaceDN w:val="0"/>
        <w:adjustRightInd w:val="0"/>
        <w:spacing w:line="360" w:lineRule="auto"/>
        <w:ind w:left="283"/>
        <w:textAlignment w:val="baseline"/>
        <w:rPr>
          <w:rFonts w:cs="Calibri"/>
          <w:b/>
        </w:rPr>
      </w:pPr>
      <w:r w:rsidRPr="00F9673B">
        <w:rPr>
          <w:rFonts w:cs="Calibri"/>
          <w:b/>
        </w:rPr>
        <w:t>NOTE:  The support and co-operation of the parents is essential for the successful implementation of the Positive Behaviour Policy.</w:t>
      </w:r>
    </w:p>
    <w:p w:rsidR="0038240F" w:rsidRPr="00973DAF" w:rsidRDefault="0038240F" w:rsidP="0038240F">
      <w:pPr>
        <w:rPr>
          <w:rFonts w:cs="Calibri"/>
          <w:b/>
          <w:sz w:val="28"/>
          <w:szCs w:val="28"/>
        </w:rPr>
      </w:pPr>
      <w:r w:rsidRPr="00973DAF">
        <w:rPr>
          <w:rFonts w:cs="Calibri"/>
          <w:b/>
          <w:sz w:val="28"/>
          <w:szCs w:val="28"/>
        </w:rPr>
        <w:t>ROLES AND RESPONSIBILITIES OF STAFF</w:t>
      </w:r>
    </w:p>
    <w:p w:rsidR="0038240F" w:rsidRPr="00973DAF" w:rsidRDefault="0038240F" w:rsidP="0038240F">
      <w:pPr>
        <w:rPr>
          <w:rFonts w:cs="Calibri"/>
          <w:b/>
          <w:u w:val="single"/>
        </w:rPr>
      </w:pPr>
    </w:p>
    <w:p w:rsidR="0038240F" w:rsidRPr="00973DAF" w:rsidRDefault="0038240F" w:rsidP="0038240F">
      <w:pPr>
        <w:rPr>
          <w:rFonts w:cs="Calibri"/>
        </w:rPr>
      </w:pPr>
      <w:r w:rsidRPr="00973DAF">
        <w:rPr>
          <w:rFonts w:cs="Calibri"/>
        </w:rPr>
        <w:t>Classroom teachers are responsible for behaviour in their own classroom within the framework of the school’s Positive Behaviour Policy.</w:t>
      </w:r>
    </w:p>
    <w:p w:rsidR="0038240F" w:rsidRPr="00973DAF" w:rsidRDefault="0038240F" w:rsidP="0038240F">
      <w:pPr>
        <w:rPr>
          <w:rFonts w:cs="Calibri"/>
        </w:rPr>
      </w:pPr>
    </w:p>
    <w:p w:rsidR="0038240F" w:rsidRPr="00973DAF" w:rsidRDefault="0038240F" w:rsidP="0038240F">
      <w:pPr>
        <w:rPr>
          <w:rFonts w:cs="Calibri"/>
        </w:rPr>
      </w:pPr>
      <w:r w:rsidRPr="00973DAF">
        <w:rPr>
          <w:rFonts w:cs="Calibri"/>
        </w:rPr>
        <w:t>All members of staff are expected to:</w:t>
      </w:r>
    </w:p>
    <w:p w:rsidR="0038240F" w:rsidRPr="00973DAF" w:rsidRDefault="0038240F" w:rsidP="0038240F">
      <w:pPr>
        <w:rPr>
          <w:rFonts w:cs="Calibri"/>
        </w:rPr>
      </w:pPr>
    </w:p>
    <w:p w:rsidR="0038240F" w:rsidRPr="00A15E92" w:rsidRDefault="0038240F" w:rsidP="0038240F">
      <w:pPr>
        <w:numPr>
          <w:ilvl w:val="0"/>
          <w:numId w:val="1"/>
        </w:numPr>
        <w:overflowPunct w:val="0"/>
        <w:autoSpaceDE w:val="0"/>
        <w:autoSpaceDN w:val="0"/>
        <w:adjustRightInd w:val="0"/>
        <w:spacing w:line="360" w:lineRule="auto"/>
        <w:textAlignment w:val="baseline"/>
        <w:rPr>
          <w:rFonts w:cs="Calibri"/>
          <w:b/>
        </w:rPr>
      </w:pPr>
      <w:r w:rsidRPr="00973DAF">
        <w:rPr>
          <w:rFonts w:cs="Calibri"/>
        </w:rPr>
        <w:t>be punctual to class, assembly, duties, training and meetings</w:t>
      </w:r>
    </w:p>
    <w:p w:rsidR="00A15E92" w:rsidRPr="00973DAF" w:rsidRDefault="00A15E92" w:rsidP="0038240F">
      <w:pPr>
        <w:numPr>
          <w:ilvl w:val="0"/>
          <w:numId w:val="1"/>
        </w:numPr>
        <w:overflowPunct w:val="0"/>
        <w:autoSpaceDE w:val="0"/>
        <w:autoSpaceDN w:val="0"/>
        <w:adjustRightInd w:val="0"/>
        <w:spacing w:line="360" w:lineRule="auto"/>
        <w:textAlignment w:val="baseline"/>
        <w:rPr>
          <w:rFonts w:cs="Calibri"/>
          <w:b/>
        </w:rPr>
      </w:pPr>
      <w:r>
        <w:rPr>
          <w:rFonts w:cs="Calibri"/>
        </w:rPr>
        <w:t>monitor corridor behaviour between classes</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b/>
        </w:rPr>
      </w:pPr>
      <w:r w:rsidRPr="00973DAF">
        <w:rPr>
          <w:rFonts w:cs="Calibri"/>
        </w:rPr>
        <w:t>be organised for class and plan appropriate learning activities and tasks</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b/>
        </w:rPr>
      </w:pPr>
      <w:r w:rsidRPr="00973DAF">
        <w:rPr>
          <w:rFonts w:cs="Calibri"/>
        </w:rPr>
        <w:t>implement appropriate teaching strategies to enable all pupils to achieve their potential</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b/>
        </w:rPr>
      </w:pPr>
      <w:r w:rsidRPr="00973DAF">
        <w:rPr>
          <w:rFonts w:cs="Calibri"/>
        </w:rPr>
        <w:t>foster mutually respectful relationships between pupils, parents and staff</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b/>
        </w:rPr>
      </w:pPr>
      <w:r w:rsidRPr="00973DAF">
        <w:rPr>
          <w:rFonts w:cs="Calibri"/>
        </w:rPr>
        <w:t>reward good behaviour and learning achievements</w:t>
      </w:r>
    </w:p>
    <w:p w:rsidR="0038240F" w:rsidRPr="00973DAF" w:rsidRDefault="0038240F" w:rsidP="0038240F">
      <w:pPr>
        <w:numPr>
          <w:ilvl w:val="0"/>
          <w:numId w:val="1"/>
        </w:numPr>
        <w:overflowPunct w:val="0"/>
        <w:autoSpaceDE w:val="0"/>
        <w:autoSpaceDN w:val="0"/>
        <w:adjustRightInd w:val="0"/>
        <w:spacing w:line="360" w:lineRule="auto"/>
        <w:textAlignment w:val="baseline"/>
        <w:rPr>
          <w:rFonts w:cs="Calibri"/>
          <w:b/>
        </w:rPr>
      </w:pPr>
      <w:r w:rsidRPr="00973DAF">
        <w:rPr>
          <w:rFonts w:cs="Calibri"/>
        </w:rPr>
        <w:t>adopt constructive, effective and fair sanctions</w:t>
      </w:r>
    </w:p>
    <w:p w:rsidR="0038240F" w:rsidRPr="00973DAF" w:rsidRDefault="0038240F" w:rsidP="0038240F">
      <w:pPr>
        <w:numPr>
          <w:ilvl w:val="0"/>
          <w:numId w:val="1"/>
        </w:numPr>
        <w:overflowPunct w:val="0"/>
        <w:autoSpaceDE w:val="0"/>
        <w:autoSpaceDN w:val="0"/>
        <w:adjustRightInd w:val="0"/>
        <w:spacing w:line="360" w:lineRule="auto"/>
        <w:ind w:left="284" w:hanging="284"/>
        <w:textAlignment w:val="baseline"/>
        <w:rPr>
          <w:rFonts w:cs="Calibri"/>
          <w:b/>
        </w:rPr>
      </w:pPr>
      <w:r w:rsidRPr="00973DAF">
        <w:rPr>
          <w:rFonts w:cs="Calibri"/>
        </w:rPr>
        <w:t>maintain high expectations of all pupils</w:t>
      </w:r>
    </w:p>
    <w:p w:rsidR="0038240F" w:rsidRPr="00973DAF" w:rsidRDefault="0038240F" w:rsidP="0038240F">
      <w:pPr>
        <w:numPr>
          <w:ilvl w:val="0"/>
          <w:numId w:val="1"/>
        </w:numPr>
        <w:overflowPunct w:val="0"/>
        <w:autoSpaceDE w:val="0"/>
        <w:autoSpaceDN w:val="0"/>
        <w:adjustRightInd w:val="0"/>
        <w:spacing w:line="360" w:lineRule="auto"/>
        <w:ind w:left="284" w:hanging="284"/>
        <w:textAlignment w:val="baseline"/>
        <w:rPr>
          <w:rFonts w:cs="Calibri"/>
          <w:b/>
        </w:rPr>
      </w:pPr>
      <w:r w:rsidRPr="00973DAF">
        <w:rPr>
          <w:rFonts w:cs="Calibri"/>
        </w:rPr>
        <w:t>provide support through the pastoral system</w:t>
      </w:r>
    </w:p>
    <w:p w:rsidR="0038240F" w:rsidRPr="00973DAF" w:rsidRDefault="0038240F" w:rsidP="0038240F">
      <w:pPr>
        <w:numPr>
          <w:ilvl w:val="0"/>
          <w:numId w:val="1"/>
        </w:numPr>
        <w:overflowPunct w:val="0"/>
        <w:autoSpaceDE w:val="0"/>
        <w:autoSpaceDN w:val="0"/>
        <w:adjustRightInd w:val="0"/>
        <w:spacing w:line="360" w:lineRule="auto"/>
        <w:ind w:left="284" w:hanging="284"/>
        <w:textAlignment w:val="baseline"/>
        <w:rPr>
          <w:rFonts w:cs="Calibri"/>
        </w:rPr>
      </w:pPr>
      <w:r w:rsidRPr="00973DAF">
        <w:rPr>
          <w:rFonts w:cs="Calibri"/>
        </w:rPr>
        <w:t>promote a positive image of the school</w:t>
      </w:r>
    </w:p>
    <w:p w:rsidR="0038240F" w:rsidRPr="00973DAF" w:rsidRDefault="0038240F" w:rsidP="0038240F">
      <w:pPr>
        <w:numPr>
          <w:ilvl w:val="0"/>
          <w:numId w:val="1"/>
        </w:numPr>
        <w:overflowPunct w:val="0"/>
        <w:autoSpaceDE w:val="0"/>
        <w:autoSpaceDN w:val="0"/>
        <w:adjustRightInd w:val="0"/>
        <w:spacing w:line="360" w:lineRule="auto"/>
        <w:ind w:left="284" w:hanging="284"/>
        <w:textAlignment w:val="baseline"/>
        <w:rPr>
          <w:rFonts w:cs="Calibri"/>
        </w:rPr>
      </w:pPr>
      <w:r w:rsidRPr="00973DAF">
        <w:rPr>
          <w:rFonts w:cs="Calibri"/>
        </w:rPr>
        <w:t>behave in a professional manner</w:t>
      </w:r>
    </w:p>
    <w:p w:rsidR="0038240F" w:rsidRPr="00973DAF" w:rsidRDefault="0038240F" w:rsidP="0038240F">
      <w:pPr>
        <w:numPr>
          <w:ilvl w:val="0"/>
          <w:numId w:val="1"/>
        </w:numPr>
        <w:overflowPunct w:val="0"/>
        <w:autoSpaceDE w:val="0"/>
        <w:autoSpaceDN w:val="0"/>
        <w:adjustRightInd w:val="0"/>
        <w:spacing w:line="360" w:lineRule="auto"/>
        <w:ind w:left="284" w:hanging="284"/>
        <w:textAlignment w:val="baseline"/>
        <w:rPr>
          <w:rFonts w:cs="Calibri"/>
        </w:rPr>
      </w:pPr>
      <w:r w:rsidRPr="00973DAF">
        <w:rPr>
          <w:rFonts w:cs="Calibri"/>
        </w:rPr>
        <w:t xml:space="preserve">maintain a consistent and fair approach to good discipline </w:t>
      </w:r>
      <w:r>
        <w:rPr>
          <w:rFonts w:cs="Calibri"/>
        </w:rPr>
        <w:t>by adhering to college procedures</w:t>
      </w: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Default="0038240F" w:rsidP="0038240F">
      <w:pPr>
        <w:rPr>
          <w:rFonts w:cs="Calibri"/>
        </w:rPr>
      </w:pPr>
    </w:p>
    <w:p w:rsidR="00F9673B" w:rsidRPr="00973DAF" w:rsidRDefault="00F9673B" w:rsidP="0038240F">
      <w:pPr>
        <w:rPr>
          <w:rFonts w:cs="Calibri"/>
        </w:rPr>
      </w:pPr>
    </w:p>
    <w:p w:rsidR="0038240F" w:rsidRPr="00973DAF" w:rsidRDefault="0038240F" w:rsidP="0038240F">
      <w:pPr>
        <w:rPr>
          <w:rFonts w:cs="Calibri"/>
        </w:rPr>
      </w:pPr>
    </w:p>
    <w:p w:rsidR="0038240F" w:rsidRPr="00973DAF" w:rsidRDefault="0038240F" w:rsidP="0038240F">
      <w:pPr>
        <w:rPr>
          <w:rFonts w:cs="Calibri"/>
          <w:b/>
          <w:sz w:val="28"/>
          <w:szCs w:val="28"/>
        </w:rPr>
      </w:pPr>
      <w:r w:rsidRPr="00973DAF">
        <w:rPr>
          <w:rFonts w:cs="Calibri"/>
          <w:b/>
          <w:sz w:val="28"/>
          <w:szCs w:val="28"/>
        </w:rPr>
        <w:t>POSITIVE CLASSROOM MANAGEMENT</w:t>
      </w:r>
    </w:p>
    <w:p w:rsidR="0038240F" w:rsidRPr="00973DAF" w:rsidRDefault="0038240F" w:rsidP="0038240F">
      <w:pPr>
        <w:rPr>
          <w:rFonts w:cs="Calibri"/>
          <w:b/>
          <w:sz w:val="28"/>
          <w:szCs w:val="28"/>
        </w:rPr>
      </w:pPr>
    </w:p>
    <w:p w:rsidR="0038240F" w:rsidRPr="00973DAF" w:rsidRDefault="0038240F" w:rsidP="0038240F">
      <w:pPr>
        <w:rPr>
          <w:rFonts w:cs="Calibri"/>
          <w:b/>
        </w:rPr>
      </w:pPr>
      <w:r w:rsidRPr="00973DAF">
        <w:rPr>
          <w:rFonts w:cs="Calibri"/>
          <w:b/>
        </w:rPr>
        <w:t>Preventative Strategies</w:t>
      </w:r>
    </w:p>
    <w:p w:rsidR="0038240F" w:rsidRPr="00973DAF" w:rsidRDefault="0038240F" w:rsidP="0038240F">
      <w:pPr>
        <w:rPr>
          <w:rFonts w:cs="Calibri"/>
          <w:b/>
          <w:u w:val="single"/>
        </w:rPr>
      </w:pPr>
    </w:p>
    <w:p w:rsidR="0038240F" w:rsidRPr="00973DAF" w:rsidRDefault="0038240F" w:rsidP="0038240F">
      <w:pPr>
        <w:rPr>
          <w:rFonts w:cs="Calibri"/>
        </w:rPr>
      </w:pPr>
      <w:r w:rsidRPr="00973DAF">
        <w:rPr>
          <w:rFonts w:cs="Calibri"/>
        </w:rPr>
        <w:t>When teachers create a positive learning environment that is stimulating and engaging for pupils it can help prevent unwanted behaviour.  Other preventative strategies can include:</w:t>
      </w:r>
    </w:p>
    <w:p w:rsidR="0038240F" w:rsidRPr="00973DAF" w:rsidRDefault="0038240F" w:rsidP="0038240F">
      <w:pPr>
        <w:jc w:val="center"/>
        <w:rPr>
          <w:rFonts w:cs="Calibri"/>
        </w:rPr>
      </w:pPr>
    </w:p>
    <w:p w:rsidR="0038240F" w:rsidRPr="00973DAF" w:rsidRDefault="0038240F" w:rsidP="0038240F">
      <w:pPr>
        <w:numPr>
          <w:ilvl w:val="0"/>
          <w:numId w:val="3"/>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Creating an aesthetically pleasing and functional classroom</w:t>
      </w:r>
    </w:p>
    <w:p w:rsidR="0038240F" w:rsidRPr="00973DAF" w:rsidRDefault="0038240F" w:rsidP="0038240F">
      <w:pPr>
        <w:numPr>
          <w:ilvl w:val="0"/>
          <w:numId w:val="3"/>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Preparing and utilising appropriate learning materials</w:t>
      </w:r>
    </w:p>
    <w:p w:rsidR="0038240F" w:rsidRPr="00973DAF" w:rsidRDefault="0038240F" w:rsidP="0038240F">
      <w:pPr>
        <w:numPr>
          <w:ilvl w:val="0"/>
          <w:numId w:val="3"/>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Arriving to class on time</w:t>
      </w:r>
    </w:p>
    <w:p w:rsidR="0038240F" w:rsidRPr="00973DAF" w:rsidRDefault="0038240F" w:rsidP="0038240F">
      <w:pPr>
        <w:numPr>
          <w:ilvl w:val="0"/>
          <w:numId w:val="3"/>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 xml:space="preserve">Planning interesting lessons </w:t>
      </w:r>
    </w:p>
    <w:p w:rsidR="0038240F" w:rsidRPr="00973DAF" w:rsidRDefault="0038240F" w:rsidP="0038240F">
      <w:pPr>
        <w:numPr>
          <w:ilvl w:val="0"/>
          <w:numId w:val="3"/>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Differentiating tasks as appropriate</w:t>
      </w:r>
    </w:p>
    <w:p w:rsidR="0038240F" w:rsidRPr="00973DAF" w:rsidRDefault="0038240F" w:rsidP="0038240F">
      <w:pPr>
        <w:numPr>
          <w:ilvl w:val="0"/>
          <w:numId w:val="3"/>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Planning appropriate seating arrangements</w:t>
      </w:r>
    </w:p>
    <w:p w:rsidR="0038240F" w:rsidRPr="00973DAF" w:rsidRDefault="0038240F" w:rsidP="0038240F">
      <w:pPr>
        <w:numPr>
          <w:ilvl w:val="0"/>
          <w:numId w:val="3"/>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Having high expectations for behaviour</w:t>
      </w:r>
    </w:p>
    <w:p w:rsidR="0038240F" w:rsidRPr="00973DAF" w:rsidRDefault="0038240F" w:rsidP="0038240F">
      <w:pPr>
        <w:numPr>
          <w:ilvl w:val="0"/>
          <w:numId w:val="3"/>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Having clear routines</w:t>
      </w:r>
    </w:p>
    <w:p w:rsidR="0038240F" w:rsidRPr="00973DAF" w:rsidRDefault="0038240F" w:rsidP="0038240F">
      <w:pPr>
        <w:numPr>
          <w:ilvl w:val="0"/>
          <w:numId w:val="3"/>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Having clear, fair, consistent rules and known consequences for rule breaking</w:t>
      </w:r>
    </w:p>
    <w:p w:rsidR="0038240F" w:rsidRPr="00973DAF" w:rsidRDefault="0038240F" w:rsidP="0038240F">
      <w:pPr>
        <w:numPr>
          <w:ilvl w:val="0"/>
          <w:numId w:val="3"/>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Acknowledge ‘on task’ activities and behaviours positively</w:t>
      </w:r>
    </w:p>
    <w:p w:rsidR="0038240F" w:rsidRPr="00973DAF" w:rsidRDefault="0038240F" w:rsidP="0038240F">
      <w:pPr>
        <w:numPr>
          <w:ilvl w:val="0"/>
          <w:numId w:val="3"/>
        </w:numPr>
        <w:tabs>
          <w:tab w:val="clear" w:pos="720"/>
        </w:tabs>
        <w:overflowPunct w:val="0"/>
        <w:autoSpaceDE w:val="0"/>
        <w:autoSpaceDN w:val="0"/>
        <w:adjustRightInd w:val="0"/>
        <w:spacing w:line="480" w:lineRule="auto"/>
        <w:ind w:left="284" w:firstLine="0"/>
        <w:textAlignment w:val="baseline"/>
        <w:rPr>
          <w:rFonts w:cs="Calibri"/>
          <w:b/>
        </w:rPr>
      </w:pPr>
      <w:r w:rsidRPr="00973DAF">
        <w:rPr>
          <w:rFonts w:cs="Calibri"/>
        </w:rPr>
        <w:t>Establishing a mutually respectful rapport with pupils</w:t>
      </w:r>
    </w:p>
    <w:p w:rsidR="000E279B" w:rsidRDefault="000E279B" w:rsidP="0038240F">
      <w:pPr>
        <w:spacing w:line="480" w:lineRule="auto"/>
        <w:ind w:left="284"/>
        <w:rPr>
          <w:rFonts w:cs="Calibri"/>
          <w:b/>
        </w:rPr>
      </w:pPr>
    </w:p>
    <w:p w:rsidR="0038240F" w:rsidRPr="00973DAF" w:rsidRDefault="0038240F" w:rsidP="0038240F">
      <w:pPr>
        <w:spacing w:line="480" w:lineRule="auto"/>
        <w:ind w:left="284"/>
        <w:rPr>
          <w:rFonts w:cs="Calibri"/>
          <w:b/>
        </w:rPr>
      </w:pPr>
      <w:r w:rsidRPr="00973DAF">
        <w:rPr>
          <w:rFonts w:cs="Calibri"/>
          <w:b/>
        </w:rPr>
        <w:t>Corrective Strategies</w:t>
      </w:r>
    </w:p>
    <w:p w:rsidR="0038240F" w:rsidRPr="00973DAF" w:rsidRDefault="0038240F" w:rsidP="0038240F">
      <w:pPr>
        <w:rPr>
          <w:rFonts w:cs="Calibri"/>
        </w:rPr>
      </w:pPr>
      <w:r w:rsidRPr="00973DAF">
        <w:rPr>
          <w:rFonts w:cs="Calibri"/>
        </w:rPr>
        <w:t xml:space="preserve">    Actions to take when disruptive behaviour occurs.  Least to most intrusive:</w:t>
      </w:r>
    </w:p>
    <w:p w:rsidR="0038240F" w:rsidRPr="00973DAF" w:rsidRDefault="0038240F" w:rsidP="0038240F">
      <w:pPr>
        <w:rPr>
          <w:rFonts w:cs="Calibri"/>
        </w:rPr>
      </w:pPr>
    </w:p>
    <w:p w:rsidR="00A15E92" w:rsidRDefault="00A15E92" w:rsidP="0038240F">
      <w:pPr>
        <w:numPr>
          <w:ilvl w:val="0"/>
          <w:numId w:val="4"/>
        </w:numPr>
        <w:tabs>
          <w:tab w:val="clear" w:pos="720"/>
        </w:tabs>
        <w:overflowPunct w:val="0"/>
        <w:autoSpaceDE w:val="0"/>
        <w:autoSpaceDN w:val="0"/>
        <w:adjustRightInd w:val="0"/>
        <w:spacing w:line="480" w:lineRule="auto"/>
        <w:ind w:left="284" w:firstLine="0"/>
        <w:textAlignment w:val="baseline"/>
        <w:rPr>
          <w:rFonts w:cs="Calibri"/>
        </w:rPr>
      </w:pPr>
      <w:r>
        <w:rPr>
          <w:rFonts w:cs="Calibri"/>
        </w:rPr>
        <w:t>Use pupils’ name</w:t>
      </w:r>
    </w:p>
    <w:p w:rsidR="0038240F" w:rsidRPr="00973DAF" w:rsidRDefault="0038240F" w:rsidP="0038240F">
      <w:pPr>
        <w:numPr>
          <w:ilvl w:val="0"/>
          <w:numId w:val="4"/>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Tactical ignoring (where appropriate)</w:t>
      </w:r>
    </w:p>
    <w:p w:rsidR="0038240F" w:rsidRPr="00973DAF" w:rsidRDefault="0038240F" w:rsidP="0038240F">
      <w:pPr>
        <w:numPr>
          <w:ilvl w:val="0"/>
          <w:numId w:val="4"/>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Proximity praise</w:t>
      </w:r>
    </w:p>
    <w:p w:rsidR="0038240F" w:rsidRPr="00973DAF" w:rsidRDefault="0038240F" w:rsidP="0038240F">
      <w:pPr>
        <w:numPr>
          <w:ilvl w:val="0"/>
          <w:numId w:val="4"/>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Simple, brief directions (fi</w:t>
      </w:r>
      <w:r w:rsidR="00A15E92">
        <w:rPr>
          <w:rFonts w:cs="Calibri"/>
        </w:rPr>
        <w:t>nish with ‘thanks’)</w:t>
      </w:r>
    </w:p>
    <w:p w:rsidR="0038240F" w:rsidRPr="00973DAF" w:rsidRDefault="0038240F" w:rsidP="0038240F">
      <w:pPr>
        <w:numPr>
          <w:ilvl w:val="0"/>
          <w:numId w:val="4"/>
        </w:numPr>
        <w:tabs>
          <w:tab w:val="clear" w:pos="720"/>
        </w:tabs>
        <w:overflowPunct w:val="0"/>
        <w:autoSpaceDE w:val="0"/>
        <w:autoSpaceDN w:val="0"/>
        <w:adjustRightInd w:val="0"/>
        <w:spacing w:line="480" w:lineRule="auto"/>
        <w:ind w:left="284" w:firstLine="0"/>
        <w:textAlignment w:val="baseline"/>
        <w:rPr>
          <w:rFonts w:cs="Calibri"/>
        </w:rPr>
      </w:pPr>
      <w:proofErr w:type="spellStart"/>
      <w:r w:rsidRPr="00973DAF">
        <w:rPr>
          <w:rFonts w:cs="Calibri"/>
        </w:rPr>
        <w:t>Non verbal</w:t>
      </w:r>
      <w:proofErr w:type="spellEnd"/>
      <w:r w:rsidRPr="00973DAF">
        <w:rPr>
          <w:rFonts w:cs="Calibri"/>
        </w:rPr>
        <w:t xml:space="preserve"> reminders (the look or sign)</w:t>
      </w:r>
    </w:p>
    <w:p w:rsidR="0038240F" w:rsidRPr="00973DAF" w:rsidRDefault="0038240F" w:rsidP="0038240F">
      <w:pPr>
        <w:numPr>
          <w:ilvl w:val="0"/>
          <w:numId w:val="4"/>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Rule reminders (simple reminder or restatement)</w:t>
      </w:r>
    </w:p>
    <w:p w:rsidR="0038240F" w:rsidRPr="00973DAF" w:rsidRDefault="0038240F" w:rsidP="0038240F">
      <w:pPr>
        <w:numPr>
          <w:ilvl w:val="0"/>
          <w:numId w:val="4"/>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Choices (simple, deferred, deferred with consequence)</w:t>
      </w:r>
    </w:p>
    <w:p w:rsidR="0038240F" w:rsidRPr="00973DAF" w:rsidRDefault="0038240F" w:rsidP="0038240F">
      <w:pPr>
        <w:numPr>
          <w:ilvl w:val="0"/>
          <w:numId w:val="4"/>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 xml:space="preserve"> Description of reality</w:t>
      </w:r>
    </w:p>
    <w:p w:rsidR="0038240F" w:rsidRPr="00973DAF" w:rsidRDefault="0038240F" w:rsidP="0038240F">
      <w:pPr>
        <w:numPr>
          <w:ilvl w:val="0"/>
          <w:numId w:val="4"/>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Redirect (instead of arguing)</w:t>
      </w:r>
    </w:p>
    <w:p w:rsidR="0038240F" w:rsidRPr="00973DAF" w:rsidRDefault="0038240F" w:rsidP="0038240F">
      <w:pPr>
        <w:numPr>
          <w:ilvl w:val="0"/>
          <w:numId w:val="4"/>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Make consequences clear (with choice)</w:t>
      </w:r>
    </w:p>
    <w:p w:rsidR="0038240F" w:rsidRPr="00973DAF" w:rsidRDefault="0038240F" w:rsidP="0038240F">
      <w:pPr>
        <w:numPr>
          <w:ilvl w:val="0"/>
          <w:numId w:val="4"/>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Direct student to work aside from peers (in the classroom)</w:t>
      </w:r>
    </w:p>
    <w:p w:rsidR="0038240F" w:rsidRPr="00973DAF" w:rsidRDefault="0038240F" w:rsidP="0038240F">
      <w:pPr>
        <w:numPr>
          <w:ilvl w:val="0"/>
          <w:numId w:val="4"/>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 xml:space="preserve">Time out </w:t>
      </w:r>
    </w:p>
    <w:p w:rsidR="0038240F" w:rsidRPr="00973DAF" w:rsidRDefault="0038240F" w:rsidP="0038240F">
      <w:pPr>
        <w:numPr>
          <w:ilvl w:val="0"/>
          <w:numId w:val="4"/>
        </w:numPr>
        <w:tabs>
          <w:tab w:val="clear" w:pos="720"/>
        </w:tabs>
        <w:overflowPunct w:val="0"/>
        <w:autoSpaceDE w:val="0"/>
        <w:autoSpaceDN w:val="0"/>
        <w:adjustRightInd w:val="0"/>
        <w:spacing w:line="480" w:lineRule="auto"/>
        <w:ind w:left="284" w:firstLine="0"/>
        <w:textAlignment w:val="baseline"/>
        <w:rPr>
          <w:rFonts w:cs="Calibri"/>
        </w:rPr>
      </w:pPr>
      <w:r w:rsidRPr="00973DAF">
        <w:rPr>
          <w:rFonts w:cs="Calibri"/>
        </w:rPr>
        <w:t>Speak to pupil outside the classroom door</w:t>
      </w:r>
    </w:p>
    <w:p w:rsidR="0038240F" w:rsidRPr="00973DAF" w:rsidRDefault="0038240F" w:rsidP="0038240F">
      <w:pPr>
        <w:rPr>
          <w:rFonts w:cs="Calibri"/>
          <w:b/>
          <w:sz w:val="28"/>
          <w:szCs w:val="28"/>
        </w:rPr>
      </w:pPr>
      <w:r w:rsidRPr="00973DAF">
        <w:rPr>
          <w:b/>
          <w:u w:val="single"/>
        </w:rPr>
        <w:br w:type="page"/>
      </w:r>
      <w:r w:rsidRPr="00973DAF">
        <w:rPr>
          <w:rFonts w:cs="Calibri"/>
          <w:b/>
          <w:sz w:val="28"/>
          <w:szCs w:val="28"/>
        </w:rPr>
        <w:t>REWARDS</w:t>
      </w:r>
    </w:p>
    <w:p w:rsidR="0038240F" w:rsidRPr="00973DAF" w:rsidRDefault="0038240F" w:rsidP="0038240F">
      <w:pPr>
        <w:rPr>
          <w:rFonts w:cs="Calibri"/>
          <w:b/>
          <w:i/>
        </w:rPr>
      </w:pPr>
    </w:p>
    <w:p w:rsidR="0038240F" w:rsidRPr="00973DAF" w:rsidRDefault="0038240F" w:rsidP="0038240F">
      <w:pPr>
        <w:rPr>
          <w:rFonts w:cs="Calibri"/>
        </w:rPr>
      </w:pPr>
      <w:r w:rsidRPr="00973DAF">
        <w:rPr>
          <w:rFonts w:cs="Calibri"/>
        </w:rPr>
        <w:t>We believe that rewards are essential in acknowledging and encouraging positive behaviour.  We believe pupils derive satisfaction from personal achievement in school and we therefore seek to create opportunities for each pupil to achieve success.  A range of opportunities is available to gain reward recognition, from attendance, uniform and manners to work and actions.</w:t>
      </w:r>
    </w:p>
    <w:p w:rsidR="0038240F" w:rsidRPr="00973DAF" w:rsidRDefault="0038240F" w:rsidP="0038240F">
      <w:pPr>
        <w:rPr>
          <w:rFonts w:cs="Calibri"/>
        </w:rPr>
      </w:pPr>
    </w:p>
    <w:p w:rsidR="0038240F" w:rsidRPr="00973DAF" w:rsidRDefault="0038240F" w:rsidP="0038240F">
      <w:pPr>
        <w:rPr>
          <w:rFonts w:cs="Calibri"/>
        </w:rPr>
      </w:pPr>
      <w:r w:rsidRPr="00973DAF">
        <w:rPr>
          <w:rFonts w:cs="Calibri"/>
        </w:rPr>
        <w:t xml:space="preserve">Tangible rewards also play their part. In recognition of this, the following may be </w:t>
      </w:r>
      <w:r w:rsidR="00F9673B" w:rsidRPr="00973DAF">
        <w:rPr>
          <w:rFonts w:cs="Calibri"/>
        </w:rPr>
        <w:t>implemented: -</w:t>
      </w:r>
    </w:p>
    <w:p w:rsidR="0038240F" w:rsidRPr="00973DAF" w:rsidRDefault="0038240F" w:rsidP="0038240F">
      <w:pPr>
        <w:rPr>
          <w:rFonts w:cs="Calibri"/>
        </w:rPr>
      </w:pPr>
    </w:p>
    <w:p w:rsidR="0038240F" w:rsidRPr="00973DAF" w:rsidRDefault="0038240F" w:rsidP="0038240F">
      <w:pPr>
        <w:numPr>
          <w:ilvl w:val="0"/>
          <w:numId w:val="7"/>
        </w:numPr>
        <w:overflowPunct w:val="0"/>
        <w:autoSpaceDE w:val="0"/>
        <w:autoSpaceDN w:val="0"/>
        <w:adjustRightInd w:val="0"/>
        <w:spacing w:line="360" w:lineRule="auto"/>
        <w:textAlignment w:val="baseline"/>
        <w:rPr>
          <w:rFonts w:cs="Calibri"/>
        </w:rPr>
      </w:pPr>
      <w:r w:rsidRPr="00973DAF">
        <w:rPr>
          <w:rFonts w:cs="Calibri"/>
        </w:rPr>
        <w:t>Term treats, e.g. sports activities/fun and games, video, bowling, Cascades, local visit.</w:t>
      </w:r>
    </w:p>
    <w:p w:rsidR="0038240F" w:rsidRPr="00973DAF" w:rsidRDefault="0038240F" w:rsidP="0038240F">
      <w:pPr>
        <w:numPr>
          <w:ilvl w:val="0"/>
          <w:numId w:val="7"/>
        </w:numPr>
        <w:overflowPunct w:val="0"/>
        <w:autoSpaceDE w:val="0"/>
        <w:autoSpaceDN w:val="0"/>
        <w:adjustRightInd w:val="0"/>
        <w:spacing w:line="360" w:lineRule="auto"/>
        <w:textAlignment w:val="baseline"/>
        <w:rPr>
          <w:rFonts w:cs="Calibri"/>
        </w:rPr>
      </w:pPr>
      <w:r w:rsidRPr="00973DAF">
        <w:rPr>
          <w:rFonts w:cs="Calibri"/>
        </w:rPr>
        <w:t>End of Year Trips.</w:t>
      </w:r>
    </w:p>
    <w:p w:rsidR="0038240F" w:rsidRDefault="0038240F" w:rsidP="0038240F">
      <w:pPr>
        <w:numPr>
          <w:ilvl w:val="0"/>
          <w:numId w:val="7"/>
        </w:numPr>
        <w:overflowPunct w:val="0"/>
        <w:autoSpaceDE w:val="0"/>
        <w:autoSpaceDN w:val="0"/>
        <w:adjustRightInd w:val="0"/>
        <w:spacing w:line="360" w:lineRule="auto"/>
        <w:textAlignment w:val="baseline"/>
        <w:rPr>
          <w:rFonts w:cs="Calibri"/>
        </w:rPr>
      </w:pPr>
      <w:r w:rsidRPr="00973DAF">
        <w:rPr>
          <w:rFonts w:cs="Calibri"/>
        </w:rPr>
        <w:t>Full</w:t>
      </w:r>
      <w:r>
        <w:rPr>
          <w:rFonts w:cs="Calibri"/>
        </w:rPr>
        <w:t xml:space="preserve"> attendance, rewarded on prize d</w:t>
      </w:r>
      <w:r w:rsidRPr="00973DAF">
        <w:rPr>
          <w:rFonts w:cs="Calibri"/>
        </w:rPr>
        <w:t>ay.</w:t>
      </w:r>
    </w:p>
    <w:p w:rsidR="0038240F" w:rsidRDefault="0038240F" w:rsidP="0038240F">
      <w:pPr>
        <w:numPr>
          <w:ilvl w:val="0"/>
          <w:numId w:val="7"/>
        </w:numPr>
        <w:overflowPunct w:val="0"/>
        <w:autoSpaceDE w:val="0"/>
        <w:autoSpaceDN w:val="0"/>
        <w:adjustRightInd w:val="0"/>
        <w:spacing w:line="360" w:lineRule="auto"/>
        <w:textAlignment w:val="baseline"/>
        <w:rPr>
          <w:rFonts w:cs="Calibri"/>
        </w:rPr>
      </w:pPr>
      <w:r>
        <w:rPr>
          <w:rFonts w:cs="Calibri"/>
        </w:rPr>
        <w:t>The best annual attendance by a class to be rewarded.</w:t>
      </w:r>
    </w:p>
    <w:p w:rsidR="005E5B56" w:rsidRDefault="005E5B56" w:rsidP="0038240F">
      <w:pPr>
        <w:numPr>
          <w:ilvl w:val="0"/>
          <w:numId w:val="7"/>
        </w:numPr>
        <w:overflowPunct w:val="0"/>
        <w:autoSpaceDE w:val="0"/>
        <w:autoSpaceDN w:val="0"/>
        <w:adjustRightInd w:val="0"/>
        <w:spacing w:line="360" w:lineRule="auto"/>
        <w:textAlignment w:val="baseline"/>
        <w:rPr>
          <w:rFonts w:cs="Calibri"/>
        </w:rPr>
      </w:pPr>
      <w:r>
        <w:rPr>
          <w:rFonts w:cs="Calibri"/>
        </w:rPr>
        <w:t>Non school uniform days.</w:t>
      </w:r>
    </w:p>
    <w:p w:rsidR="005E5B56" w:rsidRDefault="005E5B56" w:rsidP="0038240F">
      <w:pPr>
        <w:numPr>
          <w:ilvl w:val="0"/>
          <w:numId w:val="7"/>
        </w:numPr>
        <w:overflowPunct w:val="0"/>
        <w:autoSpaceDE w:val="0"/>
        <w:autoSpaceDN w:val="0"/>
        <w:adjustRightInd w:val="0"/>
        <w:spacing w:line="360" w:lineRule="auto"/>
        <w:textAlignment w:val="baseline"/>
        <w:rPr>
          <w:rFonts w:cs="Calibri"/>
        </w:rPr>
      </w:pPr>
      <w:r>
        <w:rPr>
          <w:rFonts w:cs="Calibri"/>
        </w:rPr>
        <w:t>Individual rewards to students.</w:t>
      </w:r>
    </w:p>
    <w:p w:rsidR="005E5B56" w:rsidRDefault="005E5B56" w:rsidP="0038240F">
      <w:pPr>
        <w:numPr>
          <w:ilvl w:val="0"/>
          <w:numId w:val="7"/>
        </w:numPr>
        <w:overflowPunct w:val="0"/>
        <w:autoSpaceDE w:val="0"/>
        <w:autoSpaceDN w:val="0"/>
        <w:adjustRightInd w:val="0"/>
        <w:spacing w:line="360" w:lineRule="auto"/>
        <w:textAlignment w:val="baseline"/>
        <w:rPr>
          <w:rFonts w:cs="Calibri"/>
        </w:rPr>
      </w:pPr>
      <w:r>
        <w:rPr>
          <w:rFonts w:cs="Calibri"/>
        </w:rPr>
        <w:t>Homework occasionally frozen.</w:t>
      </w:r>
    </w:p>
    <w:p w:rsidR="005E5B56" w:rsidRDefault="005E5B56" w:rsidP="005E5B56">
      <w:pPr>
        <w:overflowPunct w:val="0"/>
        <w:autoSpaceDE w:val="0"/>
        <w:autoSpaceDN w:val="0"/>
        <w:adjustRightInd w:val="0"/>
        <w:spacing w:line="360" w:lineRule="auto"/>
        <w:textAlignment w:val="baseline"/>
        <w:rPr>
          <w:rFonts w:cs="Calibri"/>
        </w:rPr>
      </w:pPr>
    </w:p>
    <w:p w:rsidR="005E5B56" w:rsidRDefault="005E5B56" w:rsidP="005E5B56">
      <w:pPr>
        <w:overflowPunct w:val="0"/>
        <w:autoSpaceDE w:val="0"/>
        <w:autoSpaceDN w:val="0"/>
        <w:adjustRightInd w:val="0"/>
        <w:spacing w:line="360" w:lineRule="auto"/>
        <w:textAlignment w:val="baseline"/>
        <w:rPr>
          <w:rFonts w:cs="Calibri"/>
        </w:rPr>
      </w:pPr>
    </w:p>
    <w:p w:rsidR="005E5B56" w:rsidRPr="00973DAF" w:rsidRDefault="005E5B56" w:rsidP="005E5B56">
      <w:pPr>
        <w:overflowPunct w:val="0"/>
        <w:autoSpaceDE w:val="0"/>
        <w:autoSpaceDN w:val="0"/>
        <w:adjustRightInd w:val="0"/>
        <w:spacing w:line="360" w:lineRule="auto"/>
        <w:textAlignment w:val="baseline"/>
        <w:rPr>
          <w:rFonts w:cs="Calibri"/>
        </w:rPr>
      </w:pPr>
      <w:r>
        <w:rPr>
          <w:rFonts w:cs="Calibri"/>
        </w:rPr>
        <w:t>Regular discussion with the Student Council will identify future meaningful and enjoyable rewards.</w:t>
      </w:r>
    </w:p>
    <w:p w:rsidR="0038240F" w:rsidRPr="00973DAF" w:rsidRDefault="0038240F" w:rsidP="0038240F">
      <w:pPr>
        <w:rPr>
          <w:rFonts w:cs="Calibri"/>
        </w:rPr>
      </w:pPr>
    </w:p>
    <w:p w:rsidR="0038240F" w:rsidRPr="00973DAF" w:rsidRDefault="0038240F" w:rsidP="0038240F">
      <w:pPr>
        <w:rPr>
          <w:rFonts w:cs="Calibri"/>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b/>
          <w:u w:val="single"/>
        </w:rPr>
      </w:pPr>
    </w:p>
    <w:p w:rsidR="0038240F" w:rsidRPr="00973DAF" w:rsidRDefault="0038240F" w:rsidP="0038240F">
      <w:pPr>
        <w:rPr>
          <w:rFonts w:cs="Calibri"/>
          <w:b/>
          <w:sz w:val="28"/>
          <w:szCs w:val="28"/>
        </w:rPr>
      </w:pPr>
      <w:r w:rsidRPr="00973DAF">
        <w:rPr>
          <w:rFonts w:cs="Calibri"/>
          <w:b/>
          <w:sz w:val="28"/>
          <w:szCs w:val="28"/>
        </w:rPr>
        <w:t>LEVELS OF MISBEHAVIOUR</w:t>
      </w:r>
    </w:p>
    <w:p w:rsidR="0038240F" w:rsidRPr="00973DAF" w:rsidRDefault="0038240F" w:rsidP="0038240F">
      <w:pPr>
        <w:jc w:val="center"/>
        <w:rPr>
          <w:rFonts w:cs="Calibri"/>
        </w:rPr>
      </w:pPr>
    </w:p>
    <w:p w:rsidR="0038240F" w:rsidRPr="00973DAF" w:rsidRDefault="0038240F" w:rsidP="0038240F">
      <w:pPr>
        <w:rPr>
          <w:rFonts w:cs="Calibri"/>
        </w:rPr>
      </w:pPr>
      <w:r w:rsidRPr="00973DAF">
        <w:rPr>
          <w:rFonts w:cs="Calibri"/>
        </w:rPr>
        <w:t>The list below, whilst not exhaustive, lists some of the inappropriate behaviour that staff may be required to manage.</w:t>
      </w:r>
    </w:p>
    <w:p w:rsidR="0038240F" w:rsidRPr="00973DAF" w:rsidRDefault="0038240F" w:rsidP="0038240F">
      <w:pPr>
        <w:rPr>
          <w:rFonts w:cs="Calibri"/>
        </w:rPr>
      </w:pPr>
    </w:p>
    <w:p w:rsidR="0038240F" w:rsidRPr="00973DAF" w:rsidRDefault="0038240F" w:rsidP="0038240F">
      <w:pPr>
        <w:rPr>
          <w:rFonts w:cs="Calibri"/>
        </w:rPr>
      </w:pPr>
      <w:r w:rsidRPr="00973DAF">
        <w:rPr>
          <w:rFonts w:cs="Calibri"/>
        </w:rPr>
        <w:t xml:space="preserve">Although listed in levels, overlaps between levels are possible depending on the seriousness </w:t>
      </w:r>
    </w:p>
    <w:p w:rsidR="0038240F" w:rsidRPr="00973DAF" w:rsidRDefault="0038240F" w:rsidP="0038240F">
      <w:pPr>
        <w:rPr>
          <w:rFonts w:cs="Calibri"/>
        </w:rPr>
      </w:pPr>
      <w:r w:rsidRPr="00973DAF">
        <w:rPr>
          <w:rFonts w:cs="Calibri"/>
        </w:rPr>
        <w:t>of the circumstance(s) e.g. fighting is categorised as level 2, however it could be categorized as level 3 depending on the seriousness of the fight and injuries sustained.</w:t>
      </w:r>
    </w:p>
    <w:p w:rsidR="0038240F" w:rsidRPr="00973DAF" w:rsidRDefault="0038240F" w:rsidP="0038240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869"/>
        <w:gridCol w:w="3022"/>
      </w:tblGrid>
      <w:tr w:rsidR="0038240F" w:rsidRPr="00973DAF" w:rsidTr="0038240F">
        <w:tc>
          <w:tcPr>
            <w:tcW w:w="3125" w:type="dxa"/>
            <w:shd w:val="clear" w:color="auto" w:fill="BFBFBF"/>
          </w:tcPr>
          <w:p w:rsidR="0038240F" w:rsidRPr="00973DAF" w:rsidRDefault="0038240F" w:rsidP="0071768A">
            <w:pPr>
              <w:jc w:val="center"/>
              <w:rPr>
                <w:rFonts w:cs="Calibri"/>
                <w:b/>
                <w:sz w:val="22"/>
                <w:szCs w:val="22"/>
              </w:rPr>
            </w:pPr>
            <w:r w:rsidRPr="00973DAF">
              <w:rPr>
                <w:rFonts w:cs="Calibri"/>
                <w:b/>
                <w:sz w:val="22"/>
                <w:szCs w:val="22"/>
              </w:rPr>
              <w:t>LEVEL 1</w:t>
            </w:r>
          </w:p>
        </w:tc>
        <w:tc>
          <w:tcPr>
            <w:tcW w:w="2869" w:type="dxa"/>
            <w:shd w:val="clear" w:color="auto" w:fill="BFBFBF"/>
          </w:tcPr>
          <w:p w:rsidR="0038240F" w:rsidRPr="00973DAF" w:rsidRDefault="0038240F" w:rsidP="0071768A">
            <w:pPr>
              <w:jc w:val="center"/>
              <w:rPr>
                <w:rFonts w:cs="Calibri"/>
                <w:b/>
                <w:sz w:val="22"/>
                <w:szCs w:val="22"/>
              </w:rPr>
            </w:pPr>
            <w:r w:rsidRPr="00973DAF">
              <w:rPr>
                <w:rFonts w:cs="Calibri"/>
                <w:b/>
                <w:sz w:val="22"/>
                <w:szCs w:val="22"/>
              </w:rPr>
              <w:t>LEVEL 2</w:t>
            </w:r>
          </w:p>
        </w:tc>
        <w:tc>
          <w:tcPr>
            <w:tcW w:w="3022" w:type="dxa"/>
            <w:shd w:val="clear" w:color="auto" w:fill="BFBFBF"/>
          </w:tcPr>
          <w:p w:rsidR="0038240F" w:rsidRPr="00973DAF" w:rsidRDefault="0038240F" w:rsidP="0071768A">
            <w:pPr>
              <w:jc w:val="center"/>
              <w:rPr>
                <w:rFonts w:cs="Calibri"/>
                <w:b/>
                <w:sz w:val="22"/>
                <w:szCs w:val="22"/>
              </w:rPr>
            </w:pPr>
            <w:r w:rsidRPr="00973DAF">
              <w:rPr>
                <w:rFonts w:cs="Calibri"/>
                <w:b/>
                <w:sz w:val="22"/>
                <w:szCs w:val="22"/>
              </w:rPr>
              <w:t>LEVEL 3</w:t>
            </w:r>
          </w:p>
        </w:tc>
      </w:tr>
      <w:tr w:rsidR="0038240F" w:rsidRPr="00973DAF" w:rsidTr="0038240F">
        <w:tc>
          <w:tcPr>
            <w:tcW w:w="3125" w:type="dxa"/>
            <w:shd w:val="clear" w:color="auto" w:fill="auto"/>
          </w:tcPr>
          <w:p w:rsidR="0038240F" w:rsidRPr="00973DAF" w:rsidRDefault="0038240F" w:rsidP="0071768A">
            <w:pPr>
              <w:rPr>
                <w:rFonts w:cs="Calibri"/>
                <w:i/>
                <w:sz w:val="22"/>
                <w:szCs w:val="22"/>
              </w:rPr>
            </w:pPr>
            <w:r w:rsidRPr="00973DAF">
              <w:rPr>
                <w:rFonts w:cs="Calibri"/>
                <w:i/>
                <w:sz w:val="22"/>
                <w:szCs w:val="22"/>
              </w:rPr>
              <w:t>Behaviour which should generally be dealt with in class by the classroom teacher or on the spot by the member of staff who first encounters the behaviour</w:t>
            </w:r>
          </w:p>
          <w:p w:rsidR="00185C95" w:rsidRDefault="0038240F" w:rsidP="0071768A">
            <w:pPr>
              <w:rPr>
                <w:rFonts w:cs="Calibri"/>
                <w:i/>
                <w:sz w:val="22"/>
                <w:szCs w:val="22"/>
              </w:rPr>
            </w:pPr>
            <w:r w:rsidRPr="00973DAF">
              <w:rPr>
                <w:rFonts w:cs="Calibri"/>
                <w:i/>
                <w:sz w:val="22"/>
                <w:szCs w:val="22"/>
              </w:rPr>
              <w:t>(</w:t>
            </w:r>
            <w:proofErr w:type="spellStart"/>
            <w:r w:rsidR="00185C95">
              <w:rPr>
                <w:rFonts w:cs="Calibri"/>
                <w:i/>
                <w:sz w:val="22"/>
                <w:szCs w:val="22"/>
              </w:rPr>
              <w:t>eg</w:t>
            </w:r>
            <w:proofErr w:type="spellEnd"/>
            <w:r w:rsidR="00185C95">
              <w:rPr>
                <w:rFonts w:cs="Calibri"/>
                <w:i/>
                <w:sz w:val="22"/>
                <w:szCs w:val="22"/>
              </w:rPr>
              <w:t xml:space="preserve"> form </w:t>
            </w:r>
            <w:proofErr w:type="gramStart"/>
            <w:r w:rsidR="00185C95">
              <w:rPr>
                <w:rFonts w:cs="Calibri"/>
                <w:i/>
                <w:sz w:val="22"/>
                <w:szCs w:val="22"/>
              </w:rPr>
              <w:t>teachers</w:t>
            </w:r>
            <w:proofErr w:type="gramEnd"/>
            <w:r w:rsidR="00185C95">
              <w:rPr>
                <w:rFonts w:cs="Calibri"/>
                <w:i/>
                <w:sz w:val="22"/>
                <w:szCs w:val="22"/>
              </w:rPr>
              <w:t>/duty teacher/</w:t>
            </w:r>
            <w:r w:rsidR="005E5B56">
              <w:rPr>
                <w:rFonts w:cs="Calibri"/>
                <w:i/>
                <w:sz w:val="22"/>
                <w:szCs w:val="22"/>
              </w:rPr>
              <w:t>SENCO</w:t>
            </w:r>
            <w:r w:rsidR="0071768A">
              <w:rPr>
                <w:rFonts w:cs="Calibri"/>
                <w:i/>
                <w:sz w:val="22"/>
                <w:szCs w:val="22"/>
              </w:rPr>
              <w:t xml:space="preserve">. </w:t>
            </w:r>
          </w:p>
          <w:p w:rsidR="0038240F" w:rsidRPr="00973DAF" w:rsidRDefault="0071768A" w:rsidP="0071768A">
            <w:pPr>
              <w:rPr>
                <w:rFonts w:cs="Calibri"/>
                <w:sz w:val="22"/>
                <w:szCs w:val="22"/>
              </w:rPr>
            </w:pPr>
            <w:r>
              <w:rPr>
                <w:rFonts w:cs="Calibri"/>
                <w:i/>
                <w:sz w:val="22"/>
                <w:szCs w:val="22"/>
              </w:rPr>
              <w:t>F</w:t>
            </w:r>
            <w:r w:rsidR="00185C95">
              <w:rPr>
                <w:rFonts w:cs="Calibri"/>
                <w:i/>
                <w:sz w:val="22"/>
                <w:szCs w:val="22"/>
              </w:rPr>
              <w:t xml:space="preserve">orm </w:t>
            </w:r>
            <w:r>
              <w:rPr>
                <w:rFonts w:cs="Calibri"/>
                <w:i/>
                <w:sz w:val="22"/>
                <w:szCs w:val="22"/>
              </w:rPr>
              <w:t>T</w:t>
            </w:r>
            <w:r w:rsidR="00185C95">
              <w:rPr>
                <w:rFonts w:cs="Calibri"/>
                <w:i/>
                <w:sz w:val="22"/>
                <w:szCs w:val="22"/>
              </w:rPr>
              <w:t>eacher</w:t>
            </w:r>
            <w:r>
              <w:rPr>
                <w:rFonts w:cs="Calibri"/>
                <w:i/>
                <w:sz w:val="22"/>
                <w:szCs w:val="22"/>
              </w:rPr>
              <w:t xml:space="preserve"> (yellow report).</w:t>
            </w:r>
          </w:p>
        </w:tc>
        <w:tc>
          <w:tcPr>
            <w:tcW w:w="2869" w:type="dxa"/>
            <w:shd w:val="clear" w:color="auto" w:fill="auto"/>
          </w:tcPr>
          <w:p w:rsidR="0038240F" w:rsidRDefault="0038240F" w:rsidP="0071768A">
            <w:pPr>
              <w:rPr>
                <w:rFonts w:cs="Calibri"/>
                <w:i/>
                <w:sz w:val="22"/>
                <w:szCs w:val="22"/>
              </w:rPr>
            </w:pPr>
            <w:r w:rsidRPr="00973DAF">
              <w:rPr>
                <w:rFonts w:cs="Calibri"/>
                <w:i/>
                <w:sz w:val="22"/>
                <w:szCs w:val="22"/>
              </w:rPr>
              <w:t xml:space="preserve">Behaviour which should generally be managed by the Head of Department/Head of Year/Behaviour Support Coordinator/SENCO </w:t>
            </w:r>
          </w:p>
          <w:p w:rsidR="00185C95" w:rsidRDefault="00185C95" w:rsidP="0071768A">
            <w:pPr>
              <w:rPr>
                <w:rFonts w:cs="Calibri"/>
                <w:i/>
                <w:sz w:val="22"/>
                <w:szCs w:val="22"/>
              </w:rPr>
            </w:pPr>
          </w:p>
          <w:p w:rsidR="0071768A" w:rsidRPr="00973DAF" w:rsidRDefault="0071768A" w:rsidP="0071768A">
            <w:pPr>
              <w:rPr>
                <w:rFonts w:cs="Calibri"/>
                <w:i/>
                <w:sz w:val="22"/>
                <w:szCs w:val="22"/>
              </w:rPr>
            </w:pPr>
            <w:r>
              <w:rPr>
                <w:rFonts w:cs="Calibri"/>
                <w:i/>
                <w:sz w:val="22"/>
                <w:szCs w:val="22"/>
              </w:rPr>
              <w:t xml:space="preserve">Year Head Amber Report </w:t>
            </w:r>
          </w:p>
        </w:tc>
        <w:tc>
          <w:tcPr>
            <w:tcW w:w="3022" w:type="dxa"/>
            <w:shd w:val="clear" w:color="auto" w:fill="auto"/>
          </w:tcPr>
          <w:p w:rsidR="0038240F" w:rsidRDefault="0038240F" w:rsidP="0071768A">
            <w:pPr>
              <w:rPr>
                <w:rFonts w:cs="Calibri"/>
                <w:i/>
                <w:sz w:val="22"/>
                <w:szCs w:val="22"/>
              </w:rPr>
            </w:pPr>
            <w:r w:rsidRPr="00973DAF">
              <w:rPr>
                <w:rFonts w:cs="Calibri"/>
                <w:i/>
                <w:sz w:val="22"/>
                <w:szCs w:val="22"/>
              </w:rPr>
              <w:t xml:space="preserve">Behaviour which should generally be managed by SLT/Vice-Principal/ Principal/outside agencies and/or BOG </w:t>
            </w:r>
          </w:p>
          <w:p w:rsidR="00185C95" w:rsidRDefault="00185C95" w:rsidP="0071768A">
            <w:pPr>
              <w:rPr>
                <w:rFonts w:cs="Calibri"/>
                <w:i/>
                <w:sz w:val="22"/>
                <w:szCs w:val="22"/>
              </w:rPr>
            </w:pPr>
          </w:p>
          <w:p w:rsidR="00185C95" w:rsidRDefault="00185C95" w:rsidP="0071768A">
            <w:pPr>
              <w:rPr>
                <w:rFonts w:cs="Calibri"/>
                <w:i/>
                <w:sz w:val="22"/>
                <w:szCs w:val="22"/>
              </w:rPr>
            </w:pPr>
          </w:p>
          <w:p w:rsidR="0071768A" w:rsidRPr="00973DAF" w:rsidRDefault="0071768A" w:rsidP="0071768A">
            <w:pPr>
              <w:rPr>
                <w:rFonts w:cs="Calibri"/>
                <w:i/>
                <w:sz w:val="22"/>
                <w:szCs w:val="22"/>
              </w:rPr>
            </w:pPr>
            <w:r>
              <w:rPr>
                <w:rFonts w:cs="Calibri"/>
                <w:i/>
                <w:sz w:val="22"/>
                <w:szCs w:val="22"/>
              </w:rPr>
              <w:t>SLT (RRAP) Red Report</w:t>
            </w:r>
          </w:p>
        </w:tc>
      </w:tr>
      <w:tr w:rsidR="0038240F" w:rsidRPr="00973DAF" w:rsidTr="0038240F">
        <w:tc>
          <w:tcPr>
            <w:tcW w:w="3125" w:type="dxa"/>
            <w:shd w:val="clear" w:color="auto" w:fill="auto"/>
          </w:tcPr>
          <w:p w:rsidR="0038240F" w:rsidRPr="00973DAF" w:rsidRDefault="0038240F" w:rsidP="0071768A">
            <w:pPr>
              <w:rPr>
                <w:rFonts w:cs="Calibri"/>
                <w:sz w:val="22"/>
                <w:szCs w:val="22"/>
              </w:rPr>
            </w:pPr>
            <w:r w:rsidRPr="00973DAF">
              <w:rPr>
                <w:rFonts w:cs="Calibri"/>
                <w:sz w:val="22"/>
                <w:szCs w:val="22"/>
              </w:rPr>
              <w:t>Low level disruption such as:</w:t>
            </w:r>
          </w:p>
        </w:tc>
        <w:tc>
          <w:tcPr>
            <w:tcW w:w="2869" w:type="dxa"/>
            <w:shd w:val="clear" w:color="auto" w:fill="auto"/>
          </w:tcPr>
          <w:p w:rsidR="0038240F" w:rsidRPr="00973DAF" w:rsidRDefault="0038240F" w:rsidP="0071768A">
            <w:pPr>
              <w:rPr>
                <w:rFonts w:cs="Calibri"/>
                <w:sz w:val="22"/>
                <w:szCs w:val="22"/>
              </w:rPr>
            </w:pPr>
            <w:r w:rsidRPr="00973DAF">
              <w:rPr>
                <w:rFonts w:cs="Calibri"/>
                <w:sz w:val="22"/>
                <w:szCs w:val="22"/>
              </w:rPr>
              <w:t>Persistent level 1 behaviour or more disruptive behaviour such as:</w:t>
            </w:r>
          </w:p>
        </w:tc>
        <w:tc>
          <w:tcPr>
            <w:tcW w:w="3022" w:type="dxa"/>
            <w:shd w:val="clear" w:color="auto" w:fill="auto"/>
          </w:tcPr>
          <w:p w:rsidR="0038240F" w:rsidRPr="00973DAF" w:rsidRDefault="0038240F" w:rsidP="0071768A">
            <w:pPr>
              <w:rPr>
                <w:rFonts w:cs="Calibri"/>
                <w:sz w:val="22"/>
                <w:szCs w:val="22"/>
              </w:rPr>
            </w:pPr>
            <w:r w:rsidRPr="00973DAF">
              <w:rPr>
                <w:rFonts w:cs="Calibri"/>
                <w:sz w:val="22"/>
                <w:szCs w:val="22"/>
              </w:rPr>
              <w:t>Persistent level 2 behaviour or serious disruptive behaviour such as:</w:t>
            </w:r>
          </w:p>
        </w:tc>
      </w:tr>
      <w:tr w:rsidR="0038240F" w:rsidRPr="00973DAF" w:rsidTr="0038240F">
        <w:tc>
          <w:tcPr>
            <w:tcW w:w="3125" w:type="dxa"/>
            <w:shd w:val="clear" w:color="auto" w:fill="auto"/>
          </w:tcPr>
          <w:p w:rsidR="0038240F" w:rsidRPr="00973DAF" w:rsidRDefault="0038240F" w:rsidP="0071768A">
            <w:pPr>
              <w:rPr>
                <w:rFonts w:cs="Calibri"/>
                <w:sz w:val="22"/>
                <w:szCs w:val="22"/>
              </w:rPr>
            </w:pPr>
            <w:r w:rsidRPr="00973DAF">
              <w:rPr>
                <w:rFonts w:cs="Calibri"/>
                <w:sz w:val="22"/>
                <w:szCs w:val="22"/>
              </w:rPr>
              <w:t>Late to class</w:t>
            </w:r>
          </w:p>
        </w:tc>
        <w:tc>
          <w:tcPr>
            <w:tcW w:w="2869" w:type="dxa"/>
            <w:shd w:val="clear" w:color="auto" w:fill="auto"/>
          </w:tcPr>
          <w:p w:rsidR="0038240F" w:rsidRPr="00973DAF" w:rsidRDefault="0038240F" w:rsidP="0071768A">
            <w:pPr>
              <w:rPr>
                <w:rFonts w:cs="Calibri"/>
                <w:sz w:val="22"/>
                <w:szCs w:val="22"/>
              </w:rPr>
            </w:pPr>
            <w:r w:rsidRPr="00973DAF">
              <w:rPr>
                <w:rFonts w:cs="Calibri"/>
                <w:sz w:val="22"/>
                <w:szCs w:val="22"/>
              </w:rPr>
              <w:t>Selling Goods</w:t>
            </w:r>
          </w:p>
        </w:tc>
        <w:tc>
          <w:tcPr>
            <w:tcW w:w="3022" w:type="dxa"/>
            <w:shd w:val="clear" w:color="auto" w:fill="auto"/>
          </w:tcPr>
          <w:p w:rsidR="0038240F" w:rsidRPr="00973DAF" w:rsidRDefault="0038240F" w:rsidP="0071768A">
            <w:pPr>
              <w:rPr>
                <w:rFonts w:cs="Calibri"/>
                <w:sz w:val="22"/>
                <w:szCs w:val="22"/>
              </w:rPr>
            </w:pPr>
            <w:r w:rsidRPr="00973DAF">
              <w:rPr>
                <w:rFonts w:cs="Calibri"/>
                <w:sz w:val="22"/>
                <w:szCs w:val="22"/>
              </w:rPr>
              <w:t>Physical abuse of staff</w:t>
            </w:r>
            <w:r>
              <w:rPr>
                <w:rFonts w:cs="Calibri"/>
                <w:sz w:val="22"/>
                <w:szCs w:val="22"/>
              </w:rPr>
              <w:t xml:space="preserve"> / pupil</w:t>
            </w:r>
          </w:p>
        </w:tc>
      </w:tr>
      <w:tr w:rsidR="0038240F" w:rsidRPr="00973DAF" w:rsidTr="0038240F">
        <w:tc>
          <w:tcPr>
            <w:tcW w:w="3125" w:type="dxa"/>
            <w:shd w:val="clear" w:color="auto" w:fill="auto"/>
          </w:tcPr>
          <w:p w:rsidR="0038240F" w:rsidRPr="00973DAF" w:rsidRDefault="0038240F" w:rsidP="0071768A">
            <w:pPr>
              <w:rPr>
                <w:rFonts w:cs="Calibri"/>
                <w:sz w:val="22"/>
                <w:szCs w:val="22"/>
              </w:rPr>
            </w:pPr>
            <w:r w:rsidRPr="00973DAF">
              <w:rPr>
                <w:rFonts w:cs="Calibri"/>
                <w:sz w:val="22"/>
                <w:szCs w:val="22"/>
              </w:rPr>
              <w:t>Incorrect uniform</w:t>
            </w:r>
          </w:p>
        </w:tc>
        <w:tc>
          <w:tcPr>
            <w:tcW w:w="2869" w:type="dxa"/>
            <w:shd w:val="clear" w:color="auto" w:fill="auto"/>
          </w:tcPr>
          <w:p w:rsidR="0038240F" w:rsidRPr="00973DAF" w:rsidRDefault="0038240F" w:rsidP="0071768A">
            <w:pPr>
              <w:rPr>
                <w:rFonts w:cs="Calibri"/>
                <w:sz w:val="22"/>
                <w:szCs w:val="22"/>
              </w:rPr>
            </w:pPr>
            <w:r w:rsidRPr="00973DAF">
              <w:rPr>
                <w:rFonts w:cs="Calibri"/>
                <w:sz w:val="22"/>
                <w:szCs w:val="22"/>
              </w:rPr>
              <w:t>Fighting</w:t>
            </w:r>
          </w:p>
        </w:tc>
        <w:tc>
          <w:tcPr>
            <w:tcW w:w="3022" w:type="dxa"/>
            <w:shd w:val="clear" w:color="auto" w:fill="auto"/>
          </w:tcPr>
          <w:p w:rsidR="0038240F" w:rsidRPr="00973DAF" w:rsidRDefault="0038240F" w:rsidP="0071768A">
            <w:pPr>
              <w:rPr>
                <w:rFonts w:cs="Calibri"/>
                <w:sz w:val="22"/>
                <w:szCs w:val="22"/>
              </w:rPr>
            </w:pPr>
            <w:r w:rsidRPr="00973DAF">
              <w:rPr>
                <w:rFonts w:cs="Calibri"/>
                <w:sz w:val="22"/>
                <w:szCs w:val="22"/>
              </w:rPr>
              <w:t>Offensive gestures to staff</w:t>
            </w:r>
          </w:p>
        </w:tc>
      </w:tr>
      <w:tr w:rsidR="0038240F" w:rsidRPr="00973DAF" w:rsidTr="0038240F">
        <w:tc>
          <w:tcPr>
            <w:tcW w:w="3125" w:type="dxa"/>
            <w:shd w:val="clear" w:color="auto" w:fill="auto"/>
          </w:tcPr>
          <w:p w:rsidR="0038240F" w:rsidRPr="00973DAF" w:rsidRDefault="0038240F" w:rsidP="0071768A">
            <w:pPr>
              <w:rPr>
                <w:rFonts w:cs="Calibri"/>
                <w:sz w:val="22"/>
                <w:szCs w:val="22"/>
              </w:rPr>
            </w:pPr>
            <w:r w:rsidRPr="00973DAF">
              <w:rPr>
                <w:rFonts w:cs="Calibri"/>
                <w:sz w:val="22"/>
                <w:szCs w:val="22"/>
              </w:rPr>
              <w:t>Wearing nail polish or excessive makeup</w:t>
            </w:r>
          </w:p>
        </w:tc>
        <w:tc>
          <w:tcPr>
            <w:tcW w:w="2869" w:type="dxa"/>
            <w:shd w:val="clear" w:color="auto" w:fill="auto"/>
          </w:tcPr>
          <w:p w:rsidR="0038240F" w:rsidRPr="00973DAF" w:rsidRDefault="0038240F" w:rsidP="0071768A">
            <w:pPr>
              <w:rPr>
                <w:rFonts w:cs="Calibri"/>
                <w:sz w:val="22"/>
                <w:szCs w:val="22"/>
              </w:rPr>
            </w:pPr>
            <w:r w:rsidRPr="00973DAF">
              <w:rPr>
                <w:rFonts w:cs="Calibri"/>
                <w:sz w:val="22"/>
                <w:szCs w:val="22"/>
              </w:rPr>
              <w:t>Foul or offensive language.</w:t>
            </w:r>
          </w:p>
        </w:tc>
        <w:tc>
          <w:tcPr>
            <w:tcW w:w="3022" w:type="dxa"/>
            <w:shd w:val="clear" w:color="auto" w:fill="auto"/>
          </w:tcPr>
          <w:p w:rsidR="0038240F" w:rsidRPr="00973DAF" w:rsidRDefault="0038240F" w:rsidP="0071768A">
            <w:pPr>
              <w:rPr>
                <w:rFonts w:cs="Calibri"/>
                <w:sz w:val="22"/>
                <w:szCs w:val="22"/>
              </w:rPr>
            </w:pPr>
            <w:r w:rsidRPr="00973DAF">
              <w:rPr>
                <w:rFonts w:cs="Calibri"/>
                <w:sz w:val="22"/>
                <w:szCs w:val="22"/>
              </w:rPr>
              <w:t>Aggressive language or behaviour to staff</w:t>
            </w:r>
          </w:p>
        </w:tc>
      </w:tr>
      <w:tr w:rsidR="0038240F" w:rsidRPr="00973DAF" w:rsidTr="0038240F">
        <w:tc>
          <w:tcPr>
            <w:tcW w:w="3125" w:type="dxa"/>
            <w:shd w:val="clear" w:color="auto" w:fill="auto"/>
          </w:tcPr>
          <w:p w:rsidR="0038240F" w:rsidRPr="00973DAF" w:rsidRDefault="0038240F" w:rsidP="0071768A">
            <w:pPr>
              <w:rPr>
                <w:rFonts w:cs="Calibri"/>
                <w:sz w:val="22"/>
                <w:szCs w:val="22"/>
              </w:rPr>
            </w:pPr>
            <w:r w:rsidRPr="00973DAF">
              <w:rPr>
                <w:rFonts w:cs="Calibri"/>
                <w:sz w:val="22"/>
                <w:szCs w:val="22"/>
              </w:rPr>
              <w:t>Wearing jewellery other than that permitted</w:t>
            </w:r>
          </w:p>
        </w:tc>
        <w:tc>
          <w:tcPr>
            <w:tcW w:w="2869" w:type="dxa"/>
            <w:shd w:val="clear" w:color="auto" w:fill="auto"/>
          </w:tcPr>
          <w:p w:rsidR="0038240F" w:rsidRPr="00973DAF" w:rsidRDefault="0038240F" w:rsidP="0071768A">
            <w:pPr>
              <w:rPr>
                <w:rFonts w:cs="Calibri"/>
                <w:sz w:val="22"/>
                <w:szCs w:val="22"/>
              </w:rPr>
            </w:pPr>
            <w:r w:rsidRPr="00973DAF">
              <w:rPr>
                <w:rFonts w:cs="Calibri"/>
                <w:sz w:val="22"/>
                <w:szCs w:val="22"/>
              </w:rPr>
              <w:t>Leaving school without permission</w:t>
            </w:r>
          </w:p>
        </w:tc>
        <w:tc>
          <w:tcPr>
            <w:tcW w:w="3022" w:type="dxa"/>
            <w:shd w:val="clear" w:color="auto" w:fill="auto"/>
          </w:tcPr>
          <w:p w:rsidR="0038240F" w:rsidRPr="00973DAF" w:rsidRDefault="0038240F" w:rsidP="0071768A">
            <w:pPr>
              <w:rPr>
                <w:rFonts w:cs="Calibri"/>
                <w:sz w:val="22"/>
                <w:szCs w:val="22"/>
              </w:rPr>
            </w:pPr>
            <w:r w:rsidRPr="00973DAF">
              <w:rPr>
                <w:rFonts w:cs="Calibri"/>
                <w:sz w:val="22"/>
                <w:szCs w:val="22"/>
              </w:rPr>
              <w:t>Threatening / intimidating behaviour to staff</w:t>
            </w:r>
          </w:p>
        </w:tc>
      </w:tr>
      <w:tr w:rsidR="0038240F" w:rsidRPr="00973DAF" w:rsidTr="0038240F">
        <w:tc>
          <w:tcPr>
            <w:tcW w:w="3125" w:type="dxa"/>
            <w:shd w:val="clear" w:color="auto" w:fill="auto"/>
          </w:tcPr>
          <w:p w:rsidR="0038240F" w:rsidRPr="00973DAF" w:rsidRDefault="0038240F" w:rsidP="0071768A">
            <w:pPr>
              <w:rPr>
                <w:rFonts w:cs="Calibri"/>
                <w:sz w:val="22"/>
                <w:szCs w:val="22"/>
              </w:rPr>
            </w:pPr>
            <w:r w:rsidRPr="00973DAF">
              <w:rPr>
                <w:rFonts w:cs="Calibri"/>
                <w:sz w:val="22"/>
                <w:szCs w:val="22"/>
              </w:rPr>
              <w:t>Failure to do homework</w:t>
            </w:r>
          </w:p>
        </w:tc>
        <w:tc>
          <w:tcPr>
            <w:tcW w:w="2869" w:type="dxa"/>
            <w:shd w:val="clear" w:color="auto" w:fill="auto"/>
          </w:tcPr>
          <w:p w:rsidR="0038240F" w:rsidRPr="00973DAF" w:rsidRDefault="0038240F" w:rsidP="0071768A">
            <w:pPr>
              <w:rPr>
                <w:rFonts w:cs="Calibri"/>
                <w:sz w:val="22"/>
                <w:szCs w:val="22"/>
              </w:rPr>
            </w:pPr>
            <w:r w:rsidRPr="00973DAF">
              <w:rPr>
                <w:rFonts w:cs="Calibri"/>
                <w:sz w:val="22"/>
                <w:szCs w:val="22"/>
              </w:rPr>
              <w:t>Rudeness to staff</w:t>
            </w:r>
          </w:p>
        </w:tc>
        <w:tc>
          <w:tcPr>
            <w:tcW w:w="3022" w:type="dxa"/>
            <w:shd w:val="clear" w:color="auto" w:fill="auto"/>
          </w:tcPr>
          <w:p w:rsidR="0038240F" w:rsidRPr="00973DAF" w:rsidRDefault="0038240F" w:rsidP="0071768A">
            <w:pPr>
              <w:rPr>
                <w:rFonts w:cs="Calibri"/>
                <w:sz w:val="22"/>
                <w:szCs w:val="22"/>
              </w:rPr>
            </w:pPr>
            <w:r w:rsidRPr="00973DAF">
              <w:rPr>
                <w:rFonts w:cs="Calibri"/>
                <w:sz w:val="22"/>
                <w:szCs w:val="22"/>
              </w:rPr>
              <w:t>Child protection issues</w:t>
            </w:r>
          </w:p>
        </w:tc>
      </w:tr>
      <w:tr w:rsidR="0038240F" w:rsidRPr="00973DAF" w:rsidTr="0038240F">
        <w:tc>
          <w:tcPr>
            <w:tcW w:w="3125" w:type="dxa"/>
            <w:shd w:val="clear" w:color="auto" w:fill="auto"/>
          </w:tcPr>
          <w:p w:rsidR="0038240F" w:rsidRPr="00973DAF" w:rsidRDefault="0038240F" w:rsidP="0071768A">
            <w:pPr>
              <w:rPr>
                <w:rFonts w:cs="Calibri"/>
                <w:sz w:val="22"/>
                <w:szCs w:val="22"/>
              </w:rPr>
            </w:pPr>
            <w:r w:rsidRPr="00973DAF">
              <w:rPr>
                <w:rFonts w:cs="Calibri"/>
                <w:sz w:val="22"/>
                <w:szCs w:val="22"/>
              </w:rPr>
              <w:t>Failure to bring books/equipment/ PE kit</w:t>
            </w:r>
          </w:p>
        </w:tc>
        <w:tc>
          <w:tcPr>
            <w:tcW w:w="2869" w:type="dxa"/>
            <w:shd w:val="clear" w:color="auto" w:fill="auto"/>
          </w:tcPr>
          <w:p w:rsidR="0038240F" w:rsidRPr="00973DAF" w:rsidRDefault="0038240F" w:rsidP="0071768A">
            <w:pPr>
              <w:rPr>
                <w:rFonts w:cs="Calibri"/>
                <w:sz w:val="22"/>
                <w:szCs w:val="22"/>
              </w:rPr>
            </w:pPr>
            <w:r w:rsidRPr="00973DAF">
              <w:rPr>
                <w:rFonts w:cs="Calibri"/>
                <w:sz w:val="22"/>
                <w:szCs w:val="22"/>
              </w:rPr>
              <w:t>Smoking</w:t>
            </w:r>
          </w:p>
        </w:tc>
        <w:tc>
          <w:tcPr>
            <w:tcW w:w="3022" w:type="dxa"/>
            <w:shd w:val="clear" w:color="auto" w:fill="auto"/>
          </w:tcPr>
          <w:p w:rsidR="0038240F" w:rsidRPr="00973DAF" w:rsidRDefault="0038240F" w:rsidP="0071768A">
            <w:pPr>
              <w:rPr>
                <w:rFonts w:cs="Calibri"/>
                <w:sz w:val="22"/>
                <w:szCs w:val="22"/>
              </w:rPr>
            </w:pPr>
            <w:r w:rsidRPr="00973DAF">
              <w:rPr>
                <w:rFonts w:cs="Calibri"/>
                <w:sz w:val="22"/>
                <w:szCs w:val="22"/>
              </w:rPr>
              <w:t>Possession or use of illegal objects e.g. fireworks / bangers</w:t>
            </w:r>
          </w:p>
        </w:tc>
      </w:tr>
      <w:tr w:rsidR="0038240F" w:rsidRPr="00973DAF" w:rsidTr="0038240F">
        <w:tc>
          <w:tcPr>
            <w:tcW w:w="3125" w:type="dxa"/>
            <w:shd w:val="clear" w:color="auto" w:fill="auto"/>
          </w:tcPr>
          <w:p w:rsidR="0038240F" w:rsidRPr="00973DAF" w:rsidRDefault="0038240F" w:rsidP="0071768A">
            <w:pPr>
              <w:rPr>
                <w:rFonts w:cs="Calibri"/>
                <w:sz w:val="22"/>
                <w:szCs w:val="22"/>
              </w:rPr>
            </w:pPr>
            <w:r w:rsidRPr="00973DAF">
              <w:rPr>
                <w:rFonts w:cs="Calibri"/>
                <w:sz w:val="22"/>
                <w:szCs w:val="22"/>
              </w:rPr>
              <w:t>Failure to complete classwork</w:t>
            </w:r>
          </w:p>
        </w:tc>
        <w:tc>
          <w:tcPr>
            <w:tcW w:w="2869" w:type="dxa"/>
            <w:shd w:val="clear" w:color="auto" w:fill="auto"/>
          </w:tcPr>
          <w:p w:rsidR="0038240F" w:rsidRPr="00973DAF" w:rsidRDefault="0038240F" w:rsidP="0071768A">
            <w:pPr>
              <w:rPr>
                <w:rFonts w:cs="Calibri"/>
                <w:sz w:val="22"/>
                <w:szCs w:val="22"/>
              </w:rPr>
            </w:pPr>
            <w:r w:rsidRPr="00973DAF">
              <w:rPr>
                <w:rFonts w:cs="Calibri"/>
                <w:sz w:val="22"/>
                <w:szCs w:val="22"/>
              </w:rPr>
              <w:t>Throwing objects</w:t>
            </w:r>
          </w:p>
        </w:tc>
        <w:tc>
          <w:tcPr>
            <w:tcW w:w="3022" w:type="dxa"/>
            <w:shd w:val="clear" w:color="auto" w:fill="auto"/>
          </w:tcPr>
          <w:p w:rsidR="0038240F" w:rsidRPr="00973DAF" w:rsidRDefault="0038240F" w:rsidP="0071768A">
            <w:pPr>
              <w:rPr>
                <w:rFonts w:cs="Calibri"/>
                <w:sz w:val="22"/>
                <w:szCs w:val="22"/>
              </w:rPr>
            </w:pPr>
            <w:r w:rsidRPr="00973DAF">
              <w:rPr>
                <w:rFonts w:cs="Calibri"/>
                <w:sz w:val="22"/>
                <w:szCs w:val="22"/>
              </w:rPr>
              <w:t>Possession or use of drugs or illegal substances</w:t>
            </w:r>
          </w:p>
        </w:tc>
      </w:tr>
      <w:tr w:rsidR="0038240F" w:rsidRPr="00973DAF" w:rsidTr="0038240F">
        <w:tc>
          <w:tcPr>
            <w:tcW w:w="3125" w:type="dxa"/>
            <w:shd w:val="clear" w:color="auto" w:fill="auto"/>
          </w:tcPr>
          <w:p w:rsidR="0038240F" w:rsidRPr="00973DAF" w:rsidRDefault="0038240F" w:rsidP="0071768A">
            <w:pPr>
              <w:rPr>
                <w:rFonts w:cs="Calibri"/>
                <w:sz w:val="22"/>
                <w:szCs w:val="22"/>
              </w:rPr>
            </w:pPr>
            <w:r w:rsidRPr="00973DAF">
              <w:rPr>
                <w:rFonts w:cs="Calibri"/>
                <w:sz w:val="22"/>
                <w:szCs w:val="22"/>
              </w:rPr>
              <w:t>Talking out of turn/shouting in class</w:t>
            </w:r>
          </w:p>
        </w:tc>
        <w:tc>
          <w:tcPr>
            <w:tcW w:w="2869" w:type="dxa"/>
            <w:shd w:val="clear" w:color="auto" w:fill="auto"/>
          </w:tcPr>
          <w:p w:rsidR="0038240F" w:rsidRPr="00973DAF" w:rsidRDefault="0038240F" w:rsidP="0071768A">
            <w:pPr>
              <w:rPr>
                <w:rFonts w:cs="Calibri"/>
                <w:sz w:val="22"/>
                <w:szCs w:val="22"/>
              </w:rPr>
            </w:pPr>
            <w:r w:rsidRPr="00973DAF">
              <w:rPr>
                <w:rFonts w:cs="Calibri"/>
                <w:sz w:val="22"/>
                <w:szCs w:val="22"/>
              </w:rPr>
              <w:t>Truancy</w:t>
            </w:r>
          </w:p>
        </w:tc>
        <w:tc>
          <w:tcPr>
            <w:tcW w:w="3022" w:type="dxa"/>
            <w:shd w:val="clear" w:color="auto" w:fill="auto"/>
          </w:tcPr>
          <w:p w:rsidR="0038240F" w:rsidRPr="00973DAF" w:rsidRDefault="0038240F" w:rsidP="0071768A">
            <w:pPr>
              <w:rPr>
                <w:rFonts w:cs="Calibri"/>
                <w:sz w:val="22"/>
                <w:szCs w:val="22"/>
              </w:rPr>
            </w:pPr>
            <w:r w:rsidRPr="00973DAF">
              <w:rPr>
                <w:rFonts w:cs="Calibri"/>
                <w:sz w:val="22"/>
                <w:szCs w:val="22"/>
              </w:rPr>
              <w:t>Possession or use of prohibited objects</w:t>
            </w:r>
          </w:p>
        </w:tc>
      </w:tr>
      <w:tr w:rsidR="0038240F" w:rsidRPr="00973DAF" w:rsidTr="0038240F">
        <w:tc>
          <w:tcPr>
            <w:tcW w:w="3125" w:type="dxa"/>
            <w:shd w:val="clear" w:color="auto" w:fill="auto"/>
          </w:tcPr>
          <w:p w:rsidR="0038240F" w:rsidRPr="00973DAF" w:rsidRDefault="0038240F" w:rsidP="0071768A">
            <w:pPr>
              <w:rPr>
                <w:rFonts w:cs="Calibri"/>
                <w:sz w:val="22"/>
                <w:szCs w:val="22"/>
              </w:rPr>
            </w:pPr>
            <w:r w:rsidRPr="00973DAF">
              <w:rPr>
                <w:rFonts w:cs="Calibri"/>
                <w:sz w:val="22"/>
                <w:szCs w:val="22"/>
              </w:rPr>
              <w:t>Answering back to a member of staff</w:t>
            </w:r>
          </w:p>
        </w:tc>
        <w:tc>
          <w:tcPr>
            <w:tcW w:w="2869" w:type="dxa"/>
            <w:shd w:val="clear" w:color="auto" w:fill="auto"/>
          </w:tcPr>
          <w:p w:rsidR="0038240F" w:rsidRPr="00973DAF" w:rsidRDefault="0038240F" w:rsidP="0071768A">
            <w:pPr>
              <w:rPr>
                <w:rFonts w:cs="Calibri"/>
                <w:sz w:val="22"/>
                <w:szCs w:val="22"/>
              </w:rPr>
            </w:pPr>
            <w:r w:rsidRPr="00973DAF">
              <w:rPr>
                <w:rFonts w:cs="Calibri"/>
                <w:sz w:val="22"/>
                <w:szCs w:val="22"/>
              </w:rPr>
              <w:t>Disruptive behavio</w:t>
            </w:r>
            <w:r>
              <w:rPr>
                <w:rFonts w:cs="Calibri"/>
                <w:sz w:val="22"/>
                <w:szCs w:val="22"/>
              </w:rPr>
              <w:t>u</w:t>
            </w:r>
            <w:r w:rsidRPr="00973DAF">
              <w:rPr>
                <w:rFonts w:cs="Calibri"/>
                <w:sz w:val="22"/>
                <w:szCs w:val="22"/>
              </w:rPr>
              <w:t>r in class</w:t>
            </w:r>
          </w:p>
        </w:tc>
        <w:tc>
          <w:tcPr>
            <w:tcW w:w="3022" w:type="dxa"/>
            <w:shd w:val="clear" w:color="auto" w:fill="auto"/>
          </w:tcPr>
          <w:p w:rsidR="0038240F" w:rsidRPr="00973DAF" w:rsidRDefault="0038240F" w:rsidP="0071768A">
            <w:pPr>
              <w:rPr>
                <w:rFonts w:cs="Calibri"/>
                <w:sz w:val="22"/>
                <w:szCs w:val="22"/>
              </w:rPr>
            </w:pPr>
            <w:r w:rsidRPr="00973DAF">
              <w:rPr>
                <w:rFonts w:cs="Calibri"/>
                <w:sz w:val="22"/>
                <w:szCs w:val="22"/>
              </w:rPr>
              <w:t>Bullying</w:t>
            </w:r>
          </w:p>
        </w:tc>
      </w:tr>
      <w:tr w:rsidR="0038240F" w:rsidRPr="00973DAF" w:rsidTr="0038240F">
        <w:tc>
          <w:tcPr>
            <w:tcW w:w="3125" w:type="dxa"/>
            <w:shd w:val="clear" w:color="auto" w:fill="auto"/>
          </w:tcPr>
          <w:p w:rsidR="0038240F" w:rsidRPr="00973DAF" w:rsidRDefault="0038240F" w:rsidP="0071768A">
            <w:pPr>
              <w:rPr>
                <w:rFonts w:cs="Calibri"/>
                <w:sz w:val="22"/>
                <w:szCs w:val="22"/>
              </w:rPr>
            </w:pPr>
            <w:r w:rsidRPr="00973DAF">
              <w:rPr>
                <w:rFonts w:cs="Calibri"/>
                <w:sz w:val="22"/>
                <w:szCs w:val="22"/>
              </w:rPr>
              <w:t>Inappropriate questions</w:t>
            </w:r>
          </w:p>
        </w:tc>
        <w:tc>
          <w:tcPr>
            <w:tcW w:w="2869" w:type="dxa"/>
            <w:shd w:val="clear" w:color="auto" w:fill="auto"/>
          </w:tcPr>
          <w:p w:rsidR="0038240F" w:rsidRPr="00973DAF" w:rsidRDefault="0038240F" w:rsidP="0071768A">
            <w:pPr>
              <w:rPr>
                <w:rFonts w:cs="Calibri"/>
                <w:sz w:val="22"/>
                <w:szCs w:val="22"/>
              </w:rPr>
            </w:pPr>
          </w:p>
        </w:tc>
        <w:tc>
          <w:tcPr>
            <w:tcW w:w="3022" w:type="dxa"/>
            <w:shd w:val="clear" w:color="auto" w:fill="auto"/>
          </w:tcPr>
          <w:p w:rsidR="0038240F" w:rsidRPr="00973DAF" w:rsidRDefault="0038240F" w:rsidP="0071768A">
            <w:pPr>
              <w:rPr>
                <w:rFonts w:cs="Calibri"/>
                <w:sz w:val="22"/>
                <w:szCs w:val="22"/>
              </w:rPr>
            </w:pPr>
            <w:r w:rsidRPr="00973DAF">
              <w:rPr>
                <w:rFonts w:cs="Calibri"/>
                <w:sz w:val="22"/>
                <w:szCs w:val="22"/>
              </w:rPr>
              <w:t>Stealing</w:t>
            </w:r>
          </w:p>
        </w:tc>
      </w:tr>
      <w:tr w:rsidR="0038240F" w:rsidRPr="00973DAF" w:rsidTr="0038240F">
        <w:tc>
          <w:tcPr>
            <w:tcW w:w="3125" w:type="dxa"/>
            <w:shd w:val="clear" w:color="auto" w:fill="auto"/>
          </w:tcPr>
          <w:p w:rsidR="0038240F" w:rsidRPr="00973DAF" w:rsidRDefault="0038240F" w:rsidP="0038240F">
            <w:pPr>
              <w:rPr>
                <w:rFonts w:cs="Calibri"/>
                <w:sz w:val="22"/>
                <w:szCs w:val="22"/>
              </w:rPr>
            </w:pPr>
            <w:r w:rsidRPr="00973DAF">
              <w:rPr>
                <w:rFonts w:cs="Calibri"/>
                <w:sz w:val="22"/>
                <w:szCs w:val="22"/>
              </w:rPr>
              <w:t>Eating/drinking in class</w:t>
            </w:r>
          </w:p>
        </w:tc>
        <w:tc>
          <w:tcPr>
            <w:tcW w:w="2869" w:type="dxa"/>
            <w:shd w:val="clear" w:color="auto" w:fill="auto"/>
          </w:tcPr>
          <w:p w:rsidR="0038240F" w:rsidRPr="00973DAF" w:rsidRDefault="0038240F" w:rsidP="0038240F">
            <w:pPr>
              <w:rPr>
                <w:rFonts w:cs="Calibri"/>
                <w:sz w:val="22"/>
                <w:szCs w:val="22"/>
              </w:rPr>
            </w:pPr>
          </w:p>
        </w:tc>
        <w:tc>
          <w:tcPr>
            <w:tcW w:w="3022" w:type="dxa"/>
            <w:shd w:val="clear" w:color="auto" w:fill="auto"/>
          </w:tcPr>
          <w:p w:rsidR="0038240F" w:rsidRPr="00973DAF" w:rsidRDefault="0038240F" w:rsidP="0038240F">
            <w:pPr>
              <w:rPr>
                <w:rFonts w:cs="Calibri"/>
                <w:sz w:val="22"/>
                <w:szCs w:val="22"/>
              </w:rPr>
            </w:pPr>
            <w:r w:rsidRPr="00973DAF">
              <w:rPr>
                <w:rFonts w:cs="Calibri"/>
                <w:sz w:val="22"/>
                <w:szCs w:val="22"/>
              </w:rPr>
              <w:t>Vandalism</w:t>
            </w:r>
          </w:p>
        </w:tc>
      </w:tr>
      <w:tr w:rsidR="0038240F" w:rsidRPr="00973DAF" w:rsidTr="0038240F">
        <w:tc>
          <w:tcPr>
            <w:tcW w:w="3125" w:type="dxa"/>
            <w:shd w:val="clear" w:color="auto" w:fill="auto"/>
          </w:tcPr>
          <w:p w:rsidR="0038240F" w:rsidRPr="00973DAF" w:rsidRDefault="0038240F" w:rsidP="0038240F">
            <w:pPr>
              <w:rPr>
                <w:rFonts w:cs="Calibri"/>
                <w:sz w:val="22"/>
                <w:szCs w:val="22"/>
              </w:rPr>
            </w:pPr>
            <w:r w:rsidRPr="00973DAF">
              <w:rPr>
                <w:rFonts w:cs="Calibri"/>
                <w:sz w:val="22"/>
                <w:szCs w:val="22"/>
              </w:rPr>
              <w:t>Eating/drinking in corridors</w:t>
            </w:r>
          </w:p>
        </w:tc>
        <w:tc>
          <w:tcPr>
            <w:tcW w:w="2869" w:type="dxa"/>
            <w:shd w:val="clear" w:color="auto" w:fill="auto"/>
          </w:tcPr>
          <w:p w:rsidR="0038240F" w:rsidRPr="00973DAF" w:rsidRDefault="0038240F" w:rsidP="0038240F">
            <w:pPr>
              <w:rPr>
                <w:rFonts w:cs="Calibri"/>
                <w:sz w:val="22"/>
                <w:szCs w:val="22"/>
              </w:rPr>
            </w:pPr>
          </w:p>
        </w:tc>
        <w:tc>
          <w:tcPr>
            <w:tcW w:w="3022" w:type="dxa"/>
            <w:shd w:val="clear" w:color="auto" w:fill="auto"/>
          </w:tcPr>
          <w:p w:rsidR="0038240F" w:rsidRPr="00973DAF" w:rsidRDefault="0038240F" w:rsidP="0038240F">
            <w:pPr>
              <w:rPr>
                <w:rFonts w:cs="Calibri"/>
                <w:sz w:val="22"/>
                <w:szCs w:val="22"/>
              </w:rPr>
            </w:pPr>
            <w:r w:rsidRPr="00973DAF">
              <w:rPr>
                <w:rFonts w:cs="Calibri"/>
                <w:sz w:val="22"/>
                <w:szCs w:val="22"/>
              </w:rPr>
              <w:t>Other illegal acts</w:t>
            </w:r>
          </w:p>
        </w:tc>
      </w:tr>
      <w:tr w:rsidR="0038240F" w:rsidRPr="00973DAF" w:rsidTr="0038240F">
        <w:tc>
          <w:tcPr>
            <w:tcW w:w="3125" w:type="dxa"/>
            <w:shd w:val="clear" w:color="auto" w:fill="auto"/>
          </w:tcPr>
          <w:p w:rsidR="0038240F" w:rsidRPr="00973DAF" w:rsidRDefault="0038240F" w:rsidP="0038240F">
            <w:pPr>
              <w:rPr>
                <w:rFonts w:cs="Calibri"/>
                <w:sz w:val="22"/>
                <w:szCs w:val="22"/>
              </w:rPr>
            </w:pPr>
            <w:r w:rsidRPr="00973DAF">
              <w:rPr>
                <w:rFonts w:cs="Calibri"/>
                <w:sz w:val="22"/>
                <w:szCs w:val="22"/>
              </w:rPr>
              <w:t>Running in corridors</w:t>
            </w:r>
          </w:p>
        </w:tc>
        <w:tc>
          <w:tcPr>
            <w:tcW w:w="2869" w:type="dxa"/>
            <w:shd w:val="clear" w:color="auto" w:fill="auto"/>
          </w:tcPr>
          <w:p w:rsidR="0038240F" w:rsidRPr="00973DAF" w:rsidRDefault="0038240F" w:rsidP="0038240F">
            <w:pPr>
              <w:rPr>
                <w:rFonts w:cs="Calibri"/>
                <w:sz w:val="22"/>
                <w:szCs w:val="22"/>
              </w:rPr>
            </w:pPr>
          </w:p>
        </w:tc>
        <w:tc>
          <w:tcPr>
            <w:tcW w:w="3022" w:type="dxa"/>
            <w:shd w:val="clear" w:color="auto" w:fill="auto"/>
          </w:tcPr>
          <w:p w:rsidR="0038240F" w:rsidRPr="00973DAF" w:rsidRDefault="0038240F" w:rsidP="0038240F">
            <w:pPr>
              <w:rPr>
                <w:rFonts w:cs="Calibri"/>
                <w:sz w:val="22"/>
                <w:szCs w:val="22"/>
              </w:rPr>
            </w:pPr>
          </w:p>
        </w:tc>
      </w:tr>
      <w:tr w:rsidR="0038240F" w:rsidRPr="00973DAF" w:rsidTr="0038240F">
        <w:tc>
          <w:tcPr>
            <w:tcW w:w="3125" w:type="dxa"/>
            <w:shd w:val="clear" w:color="auto" w:fill="auto"/>
          </w:tcPr>
          <w:p w:rsidR="0038240F" w:rsidRPr="00973DAF" w:rsidRDefault="0038240F" w:rsidP="0038240F">
            <w:pPr>
              <w:rPr>
                <w:rFonts w:cs="Calibri"/>
                <w:sz w:val="22"/>
                <w:szCs w:val="22"/>
              </w:rPr>
            </w:pPr>
            <w:r w:rsidRPr="00973DAF">
              <w:rPr>
                <w:rFonts w:cs="Calibri"/>
                <w:sz w:val="22"/>
                <w:szCs w:val="22"/>
              </w:rPr>
              <w:t>Refusing to cooperate</w:t>
            </w:r>
          </w:p>
        </w:tc>
        <w:tc>
          <w:tcPr>
            <w:tcW w:w="2869" w:type="dxa"/>
            <w:shd w:val="clear" w:color="auto" w:fill="auto"/>
          </w:tcPr>
          <w:p w:rsidR="0038240F" w:rsidRPr="00973DAF" w:rsidRDefault="0038240F" w:rsidP="0038240F">
            <w:pPr>
              <w:rPr>
                <w:rFonts w:cs="Calibri"/>
                <w:sz w:val="22"/>
                <w:szCs w:val="22"/>
              </w:rPr>
            </w:pPr>
          </w:p>
        </w:tc>
        <w:tc>
          <w:tcPr>
            <w:tcW w:w="3022" w:type="dxa"/>
            <w:shd w:val="clear" w:color="auto" w:fill="auto"/>
          </w:tcPr>
          <w:p w:rsidR="0038240F" w:rsidRPr="00973DAF" w:rsidRDefault="0038240F" w:rsidP="0038240F">
            <w:pPr>
              <w:rPr>
                <w:rFonts w:cs="Calibri"/>
                <w:sz w:val="22"/>
                <w:szCs w:val="22"/>
              </w:rPr>
            </w:pPr>
          </w:p>
        </w:tc>
      </w:tr>
      <w:tr w:rsidR="0038240F" w:rsidRPr="00973DAF" w:rsidTr="0038240F">
        <w:tc>
          <w:tcPr>
            <w:tcW w:w="3125" w:type="dxa"/>
            <w:shd w:val="clear" w:color="auto" w:fill="auto"/>
          </w:tcPr>
          <w:p w:rsidR="0038240F" w:rsidRPr="00973DAF" w:rsidRDefault="0038240F" w:rsidP="0038240F">
            <w:pPr>
              <w:rPr>
                <w:rFonts w:cs="Calibri"/>
                <w:sz w:val="22"/>
                <w:szCs w:val="22"/>
              </w:rPr>
            </w:pPr>
            <w:r w:rsidRPr="00973DAF">
              <w:rPr>
                <w:rFonts w:cs="Calibri"/>
                <w:sz w:val="22"/>
                <w:szCs w:val="22"/>
              </w:rPr>
              <w:t>Not staying in seat</w:t>
            </w:r>
          </w:p>
        </w:tc>
        <w:tc>
          <w:tcPr>
            <w:tcW w:w="2869" w:type="dxa"/>
            <w:shd w:val="clear" w:color="auto" w:fill="auto"/>
          </w:tcPr>
          <w:p w:rsidR="0038240F" w:rsidRPr="00973DAF" w:rsidRDefault="0038240F" w:rsidP="0038240F">
            <w:pPr>
              <w:rPr>
                <w:rFonts w:cs="Calibri"/>
                <w:sz w:val="22"/>
                <w:szCs w:val="22"/>
              </w:rPr>
            </w:pPr>
          </w:p>
        </w:tc>
        <w:tc>
          <w:tcPr>
            <w:tcW w:w="3022" w:type="dxa"/>
            <w:shd w:val="clear" w:color="auto" w:fill="auto"/>
          </w:tcPr>
          <w:p w:rsidR="0038240F" w:rsidRPr="00973DAF" w:rsidRDefault="0038240F" w:rsidP="0038240F">
            <w:pPr>
              <w:rPr>
                <w:rFonts w:cs="Calibri"/>
                <w:sz w:val="22"/>
                <w:szCs w:val="22"/>
              </w:rPr>
            </w:pPr>
          </w:p>
        </w:tc>
      </w:tr>
      <w:tr w:rsidR="0038240F" w:rsidRPr="00973DAF" w:rsidTr="0038240F">
        <w:tc>
          <w:tcPr>
            <w:tcW w:w="3125" w:type="dxa"/>
            <w:shd w:val="clear" w:color="auto" w:fill="auto"/>
          </w:tcPr>
          <w:p w:rsidR="0038240F" w:rsidRPr="00973DAF" w:rsidRDefault="0038240F" w:rsidP="0038240F">
            <w:pPr>
              <w:rPr>
                <w:rFonts w:cs="Calibri"/>
                <w:sz w:val="22"/>
                <w:szCs w:val="22"/>
              </w:rPr>
            </w:pPr>
            <w:r w:rsidRPr="00973DAF">
              <w:rPr>
                <w:rFonts w:cs="Calibri"/>
                <w:sz w:val="22"/>
                <w:szCs w:val="22"/>
              </w:rPr>
              <w:t>Impolite/rudeness to peers</w:t>
            </w:r>
          </w:p>
        </w:tc>
        <w:tc>
          <w:tcPr>
            <w:tcW w:w="2869" w:type="dxa"/>
            <w:shd w:val="clear" w:color="auto" w:fill="auto"/>
          </w:tcPr>
          <w:p w:rsidR="0038240F" w:rsidRPr="00973DAF" w:rsidRDefault="0038240F" w:rsidP="0038240F">
            <w:pPr>
              <w:rPr>
                <w:rFonts w:cs="Calibri"/>
                <w:sz w:val="22"/>
                <w:szCs w:val="22"/>
              </w:rPr>
            </w:pPr>
          </w:p>
        </w:tc>
        <w:tc>
          <w:tcPr>
            <w:tcW w:w="3022" w:type="dxa"/>
            <w:shd w:val="clear" w:color="auto" w:fill="auto"/>
          </w:tcPr>
          <w:p w:rsidR="0038240F" w:rsidRPr="00973DAF" w:rsidRDefault="0038240F" w:rsidP="0038240F">
            <w:pPr>
              <w:rPr>
                <w:rFonts w:cs="Calibri"/>
                <w:sz w:val="22"/>
                <w:szCs w:val="22"/>
              </w:rPr>
            </w:pPr>
          </w:p>
        </w:tc>
      </w:tr>
      <w:tr w:rsidR="0038240F" w:rsidRPr="00973DAF" w:rsidTr="0038240F">
        <w:tc>
          <w:tcPr>
            <w:tcW w:w="3125" w:type="dxa"/>
            <w:shd w:val="clear" w:color="auto" w:fill="auto"/>
          </w:tcPr>
          <w:p w:rsidR="0038240F" w:rsidRPr="00973DAF" w:rsidRDefault="0038240F" w:rsidP="0038240F">
            <w:pPr>
              <w:rPr>
                <w:rFonts w:cs="Calibri"/>
                <w:sz w:val="22"/>
                <w:szCs w:val="22"/>
              </w:rPr>
            </w:pPr>
            <w:r w:rsidRPr="00973DAF">
              <w:rPr>
                <w:rFonts w:cs="Calibri"/>
                <w:sz w:val="22"/>
                <w:szCs w:val="22"/>
              </w:rPr>
              <w:t>Impolite/rudeness to staff</w:t>
            </w:r>
          </w:p>
        </w:tc>
        <w:tc>
          <w:tcPr>
            <w:tcW w:w="2869" w:type="dxa"/>
            <w:shd w:val="clear" w:color="auto" w:fill="auto"/>
          </w:tcPr>
          <w:p w:rsidR="0038240F" w:rsidRPr="00973DAF" w:rsidRDefault="0038240F" w:rsidP="0038240F">
            <w:pPr>
              <w:rPr>
                <w:rFonts w:cs="Calibri"/>
                <w:sz w:val="22"/>
                <w:szCs w:val="22"/>
              </w:rPr>
            </w:pPr>
          </w:p>
        </w:tc>
        <w:tc>
          <w:tcPr>
            <w:tcW w:w="3022" w:type="dxa"/>
            <w:shd w:val="clear" w:color="auto" w:fill="auto"/>
          </w:tcPr>
          <w:p w:rsidR="0038240F" w:rsidRPr="00973DAF" w:rsidRDefault="0038240F" w:rsidP="0038240F">
            <w:pPr>
              <w:rPr>
                <w:rFonts w:cs="Calibri"/>
                <w:sz w:val="22"/>
                <w:szCs w:val="22"/>
              </w:rPr>
            </w:pPr>
          </w:p>
        </w:tc>
      </w:tr>
      <w:tr w:rsidR="0038240F" w:rsidRPr="00973DAF" w:rsidTr="0038240F">
        <w:tc>
          <w:tcPr>
            <w:tcW w:w="3125" w:type="dxa"/>
            <w:shd w:val="clear" w:color="auto" w:fill="auto"/>
          </w:tcPr>
          <w:p w:rsidR="0038240F" w:rsidRPr="00973DAF" w:rsidRDefault="0038240F" w:rsidP="0038240F">
            <w:pPr>
              <w:rPr>
                <w:rFonts w:cs="Calibri"/>
                <w:sz w:val="22"/>
                <w:szCs w:val="22"/>
              </w:rPr>
            </w:pPr>
            <w:r w:rsidRPr="00973DAF">
              <w:rPr>
                <w:rFonts w:cs="Calibri"/>
                <w:sz w:val="22"/>
                <w:szCs w:val="22"/>
              </w:rPr>
              <w:t>Using foul language</w:t>
            </w:r>
          </w:p>
        </w:tc>
        <w:tc>
          <w:tcPr>
            <w:tcW w:w="2869" w:type="dxa"/>
            <w:shd w:val="clear" w:color="auto" w:fill="auto"/>
          </w:tcPr>
          <w:p w:rsidR="0038240F" w:rsidRPr="00973DAF" w:rsidRDefault="0038240F" w:rsidP="0038240F">
            <w:pPr>
              <w:rPr>
                <w:rFonts w:cs="Calibri"/>
                <w:sz w:val="22"/>
                <w:szCs w:val="22"/>
              </w:rPr>
            </w:pPr>
          </w:p>
        </w:tc>
        <w:tc>
          <w:tcPr>
            <w:tcW w:w="3022" w:type="dxa"/>
            <w:shd w:val="clear" w:color="auto" w:fill="auto"/>
          </w:tcPr>
          <w:p w:rsidR="0038240F" w:rsidRPr="00973DAF" w:rsidRDefault="0038240F" w:rsidP="0038240F">
            <w:pPr>
              <w:rPr>
                <w:rFonts w:cs="Calibri"/>
                <w:sz w:val="22"/>
                <w:szCs w:val="22"/>
              </w:rPr>
            </w:pPr>
          </w:p>
        </w:tc>
      </w:tr>
      <w:tr w:rsidR="0038240F" w:rsidRPr="00973DAF" w:rsidTr="0038240F">
        <w:tc>
          <w:tcPr>
            <w:tcW w:w="3125" w:type="dxa"/>
            <w:shd w:val="clear" w:color="auto" w:fill="auto"/>
          </w:tcPr>
          <w:p w:rsidR="0038240F" w:rsidRPr="00973DAF" w:rsidRDefault="0038240F" w:rsidP="0038240F">
            <w:pPr>
              <w:rPr>
                <w:rFonts w:cs="Calibri"/>
                <w:sz w:val="22"/>
                <w:szCs w:val="22"/>
              </w:rPr>
            </w:pPr>
            <w:r w:rsidRPr="00973DAF">
              <w:rPr>
                <w:rFonts w:cs="Calibri"/>
                <w:sz w:val="22"/>
                <w:szCs w:val="22"/>
              </w:rPr>
              <w:t>Out of bounds</w:t>
            </w:r>
          </w:p>
        </w:tc>
        <w:tc>
          <w:tcPr>
            <w:tcW w:w="2869" w:type="dxa"/>
            <w:shd w:val="clear" w:color="auto" w:fill="auto"/>
          </w:tcPr>
          <w:p w:rsidR="0038240F" w:rsidRPr="00973DAF" w:rsidRDefault="0038240F" w:rsidP="0038240F">
            <w:pPr>
              <w:rPr>
                <w:rFonts w:cs="Calibri"/>
                <w:sz w:val="22"/>
                <w:szCs w:val="22"/>
              </w:rPr>
            </w:pPr>
          </w:p>
        </w:tc>
        <w:tc>
          <w:tcPr>
            <w:tcW w:w="3022" w:type="dxa"/>
            <w:shd w:val="clear" w:color="auto" w:fill="auto"/>
          </w:tcPr>
          <w:p w:rsidR="0038240F" w:rsidRPr="00973DAF" w:rsidRDefault="0038240F" w:rsidP="0038240F">
            <w:pPr>
              <w:rPr>
                <w:rFonts w:cs="Calibri"/>
                <w:sz w:val="22"/>
                <w:szCs w:val="22"/>
              </w:rPr>
            </w:pPr>
          </w:p>
        </w:tc>
      </w:tr>
      <w:tr w:rsidR="0038240F" w:rsidRPr="00973DAF" w:rsidTr="0038240F">
        <w:tc>
          <w:tcPr>
            <w:tcW w:w="3125" w:type="dxa"/>
            <w:shd w:val="clear" w:color="auto" w:fill="auto"/>
          </w:tcPr>
          <w:p w:rsidR="0038240F" w:rsidRPr="00973DAF" w:rsidRDefault="0038240F" w:rsidP="0038240F">
            <w:pPr>
              <w:rPr>
                <w:rFonts w:cs="Calibri"/>
                <w:sz w:val="22"/>
                <w:szCs w:val="22"/>
              </w:rPr>
            </w:pPr>
            <w:r w:rsidRPr="00973DAF">
              <w:rPr>
                <w:rFonts w:cs="Calibri"/>
                <w:sz w:val="22"/>
                <w:szCs w:val="22"/>
              </w:rPr>
              <w:t>Insolence</w:t>
            </w:r>
          </w:p>
        </w:tc>
        <w:tc>
          <w:tcPr>
            <w:tcW w:w="2869" w:type="dxa"/>
            <w:shd w:val="clear" w:color="auto" w:fill="auto"/>
          </w:tcPr>
          <w:p w:rsidR="0038240F" w:rsidRPr="00973DAF" w:rsidRDefault="0038240F" w:rsidP="0038240F">
            <w:pPr>
              <w:rPr>
                <w:rFonts w:cs="Calibri"/>
                <w:sz w:val="22"/>
                <w:szCs w:val="22"/>
              </w:rPr>
            </w:pPr>
          </w:p>
        </w:tc>
        <w:tc>
          <w:tcPr>
            <w:tcW w:w="3022" w:type="dxa"/>
            <w:shd w:val="clear" w:color="auto" w:fill="auto"/>
          </w:tcPr>
          <w:p w:rsidR="0038240F" w:rsidRPr="00973DAF" w:rsidRDefault="0038240F" w:rsidP="0038240F">
            <w:pPr>
              <w:rPr>
                <w:rFonts w:cs="Calibri"/>
                <w:sz w:val="22"/>
                <w:szCs w:val="22"/>
              </w:rPr>
            </w:pPr>
          </w:p>
        </w:tc>
      </w:tr>
      <w:tr w:rsidR="0038240F" w:rsidRPr="00973DAF" w:rsidTr="0038240F">
        <w:tc>
          <w:tcPr>
            <w:tcW w:w="3125" w:type="dxa"/>
            <w:shd w:val="clear" w:color="auto" w:fill="auto"/>
          </w:tcPr>
          <w:p w:rsidR="0038240F" w:rsidRPr="00973DAF" w:rsidRDefault="0038240F" w:rsidP="0038240F">
            <w:pPr>
              <w:rPr>
                <w:rFonts w:cs="Calibri"/>
                <w:sz w:val="22"/>
                <w:szCs w:val="22"/>
              </w:rPr>
            </w:pPr>
            <w:r w:rsidRPr="00973DAF">
              <w:rPr>
                <w:rFonts w:cs="Calibri"/>
                <w:sz w:val="22"/>
                <w:szCs w:val="22"/>
              </w:rPr>
              <w:t>Defiance</w:t>
            </w:r>
          </w:p>
        </w:tc>
        <w:tc>
          <w:tcPr>
            <w:tcW w:w="2869" w:type="dxa"/>
            <w:shd w:val="clear" w:color="auto" w:fill="auto"/>
          </w:tcPr>
          <w:p w:rsidR="0038240F" w:rsidRPr="00973DAF" w:rsidRDefault="0038240F" w:rsidP="0038240F">
            <w:pPr>
              <w:rPr>
                <w:rFonts w:cs="Calibri"/>
                <w:sz w:val="22"/>
                <w:szCs w:val="22"/>
              </w:rPr>
            </w:pPr>
          </w:p>
        </w:tc>
        <w:tc>
          <w:tcPr>
            <w:tcW w:w="3022" w:type="dxa"/>
            <w:shd w:val="clear" w:color="auto" w:fill="auto"/>
          </w:tcPr>
          <w:p w:rsidR="0038240F" w:rsidRPr="00973DAF" w:rsidRDefault="0038240F" w:rsidP="0038240F">
            <w:pPr>
              <w:rPr>
                <w:rFonts w:cs="Calibri"/>
                <w:sz w:val="22"/>
                <w:szCs w:val="22"/>
              </w:rPr>
            </w:pPr>
          </w:p>
        </w:tc>
      </w:tr>
      <w:tr w:rsidR="0038240F" w:rsidRPr="00973DAF" w:rsidTr="0038240F">
        <w:tc>
          <w:tcPr>
            <w:tcW w:w="3125" w:type="dxa"/>
            <w:shd w:val="clear" w:color="auto" w:fill="auto"/>
          </w:tcPr>
          <w:p w:rsidR="0038240F" w:rsidRPr="00973DAF" w:rsidRDefault="0038240F" w:rsidP="0038240F">
            <w:pPr>
              <w:rPr>
                <w:rFonts w:cs="Calibri"/>
                <w:sz w:val="22"/>
                <w:szCs w:val="22"/>
              </w:rPr>
            </w:pPr>
            <w:r w:rsidRPr="00973DAF">
              <w:rPr>
                <w:rFonts w:cs="Calibri"/>
                <w:sz w:val="22"/>
                <w:szCs w:val="22"/>
              </w:rPr>
              <w:t>Any other minor misbehavio</w:t>
            </w:r>
            <w:r>
              <w:rPr>
                <w:rFonts w:cs="Calibri"/>
                <w:sz w:val="22"/>
                <w:szCs w:val="22"/>
              </w:rPr>
              <w:t>u</w:t>
            </w:r>
            <w:r w:rsidRPr="00973DAF">
              <w:rPr>
                <w:rFonts w:cs="Calibri"/>
                <w:sz w:val="22"/>
                <w:szCs w:val="22"/>
              </w:rPr>
              <w:t>r</w:t>
            </w:r>
          </w:p>
        </w:tc>
        <w:tc>
          <w:tcPr>
            <w:tcW w:w="2869" w:type="dxa"/>
            <w:shd w:val="clear" w:color="auto" w:fill="auto"/>
          </w:tcPr>
          <w:p w:rsidR="0038240F" w:rsidRPr="00973DAF" w:rsidRDefault="0038240F" w:rsidP="0038240F">
            <w:pPr>
              <w:rPr>
                <w:rFonts w:cs="Calibri"/>
                <w:sz w:val="22"/>
                <w:szCs w:val="22"/>
              </w:rPr>
            </w:pPr>
          </w:p>
        </w:tc>
        <w:tc>
          <w:tcPr>
            <w:tcW w:w="3022" w:type="dxa"/>
            <w:shd w:val="clear" w:color="auto" w:fill="auto"/>
          </w:tcPr>
          <w:p w:rsidR="0038240F" w:rsidRPr="00973DAF" w:rsidRDefault="0038240F" w:rsidP="0038240F">
            <w:pPr>
              <w:rPr>
                <w:rFonts w:cs="Calibri"/>
                <w:sz w:val="22"/>
                <w:szCs w:val="22"/>
              </w:rPr>
            </w:pPr>
          </w:p>
        </w:tc>
      </w:tr>
    </w:tbl>
    <w:p w:rsidR="0038240F" w:rsidRPr="00973DAF" w:rsidRDefault="0038240F" w:rsidP="0038240F">
      <w:pPr>
        <w:jc w:val="center"/>
        <w:rPr>
          <w:rFonts w:cs="Calibri"/>
          <w:b/>
          <w:u w:val="single"/>
        </w:rPr>
      </w:pPr>
    </w:p>
    <w:p w:rsidR="0071768A" w:rsidRDefault="0071768A" w:rsidP="0038240F">
      <w:pPr>
        <w:rPr>
          <w:rFonts w:cs="Calibri"/>
          <w:b/>
          <w:sz w:val="28"/>
          <w:szCs w:val="28"/>
        </w:rPr>
      </w:pPr>
    </w:p>
    <w:p w:rsidR="0071768A" w:rsidRDefault="0071768A" w:rsidP="0038240F">
      <w:pPr>
        <w:rPr>
          <w:rFonts w:cs="Calibri"/>
          <w:b/>
          <w:sz w:val="28"/>
          <w:szCs w:val="28"/>
        </w:rPr>
      </w:pPr>
    </w:p>
    <w:p w:rsidR="0071768A" w:rsidRDefault="0071768A" w:rsidP="0038240F">
      <w:pPr>
        <w:rPr>
          <w:rFonts w:cs="Calibri"/>
          <w:b/>
          <w:sz w:val="28"/>
          <w:szCs w:val="28"/>
        </w:rPr>
      </w:pPr>
    </w:p>
    <w:p w:rsidR="0038240F" w:rsidRPr="00973DAF" w:rsidRDefault="0038240F" w:rsidP="0038240F">
      <w:pPr>
        <w:rPr>
          <w:rFonts w:cs="Calibri"/>
          <w:b/>
          <w:sz w:val="28"/>
          <w:szCs w:val="28"/>
        </w:rPr>
      </w:pPr>
      <w:r w:rsidRPr="00973DAF">
        <w:rPr>
          <w:rFonts w:cs="Calibri"/>
          <w:b/>
          <w:sz w:val="28"/>
          <w:szCs w:val="28"/>
        </w:rPr>
        <w:t>SANCTIONS</w:t>
      </w:r>
    </w:p>
    <w:p w:rsidR="0038240F" w:rsidRPr="00973DAF" w:rsidRDefault="0038240F" w:rsidP="0038240F">
      <w:pPr>
        <w:rPr>
          <w:rFonts w:cs="Calibri"/>
          <w:b/>
          <w:sz w:val="28"/>
          <w:szCs w:val="28"/>
        </w:rPr>
      </w:pPr>
    </w:p>
    <w:p w:rsidR="0038240F" w:rsidRDefault="0038240F" w:rsidP="0038240F">
      <w:pPr>
        <w:ind w:left="284" w:hanging="284"/>
        <w:jc w:val="both"/>
        <w:rPr>
          <w:rFonts w:cs="Calibri"/>
        </w:rPr>
      </w:pPr>
      <w:r w:rsidRPr="00973DAF">
        <w:rPr>
          <w:rFonts w:cs="Calibri"/>
        </w:rPr>
        <w:t xml:space="preserve">The school operates a system of reporting misdemeanours through coloured slips.  </w:t>
      </w:r>
      <w:r>
        <w:rPr>
          <w:rFonts w:cs="Calibri"/>
        </w:rPr>
        <w:t xml:space="preserve"> If a pupil</w:t>
      </w:r>
    </w:p>
    <w:p w:rsidR="0038240F" w:rsidRDefault="0038240F" w:rsidP="0038240F">
      <w:pPr>
        <w:ind w:left="284" w:hanging="284"/>
        <w:jc w:val="both"/>
        <w:rPr>
          <w:rFonts w:cs="Calibri"/>
        </w:rPr>
      </w:pPr>
      <w:r w:rsidRPr="00973DAF">
        <w:rPr>
          <w:rFonts w:cs="Calibri"/>
        </w:rPr>
        <w:t>engages in</w:t>
      </w:r>
      <w:r>
        <w:rPr>
          <w:rFonts w:cs="Calibri"/>
        </w:rPr>
        <w:t xml:space="preserve"> level 2</w:t>
      </w:r>
      <w:r w:rsidRPr="00973DAF">
        <w:rPr>
          <w:rFonts w:cs="Calibri"/>
        </w:rPr>
        <w:t xml:space="preserve"> misbehaviour the teacher witnessing the beh</w:t>
      </w:r>
      <w:r w:rsidR="00A15E92">
        <w:rPr>
          <w:rFonts w:cs="Calibri"/>
        </w:rPr>
        <w:t xml:space="preserve">aviour </w:t>
      </w:r>
      <w:r w:rsidR="00F9673B">
        <w:rPr>
          <w:rFonts w:cs="Calibri"/>
        </w:rPr>
        <w:t>should</w:t>
      </w:r>
      <w:r w:rsidR="00A15E92">
        <w:rPr>
          <w:rFonts w:cs="Calibri"/>
        </w:rPr>
        <w:t xml:space="preserve"> </w:t>
      </w:r>
      <w:r>
        <w:rPr>
          <w:rFonts w:cs="Calibri"/>
        </w:rPr>
        <w:t>complete a yellow</w:t>
      </w:r>
    </w:p>
    <w:p w:rsidR="0038240F" w:rsidRDefault="0038240F" w:rsidP="0038240F">
      <w:pPr>
        <w:ind w:left="284" w:hanging="284"/>
        <w:jc w:val="both"/>
        <w:rPr>
          <w:rFonts w:cs="Calibri"/>
        </w:rPr>
      </w:pPr>
      <w:r w:rsidRPr="00973DAF">
        <w:rPr>
          <w:rFonts w:cs="Calibri"/>
        </w:rPr>
        <w:t>slip and pass it to</w:t>
      </w:r>
      <w:r>
        <w:rPr>
          <w:rFonts w:cs="Calibri"/>
        </w:rPr>
        <w:t xml:space="preserve"> </w:t>
      </w:r>
      <w:r w:rsidRPr="00973DAF">
        <w:rPr>
          <w:rFonts w:cs="Calibri"/>
        </w:rPr>
        <w:t>Form Teacher, who in turn forwards it to the Year Head.  The Year Head</w:t>
      </w:r>
      <w:r>
        <w:rPr>
          <w:rFonts w:cs="Calibri"/>
        </w:rPr>
        <w:t xml:space="preserve"> should</w:t>
      </w:r>
    </w:p>
    <w:p w:rsidR="0038240F" w:rsidRPr="00973DAF" w:rsidRDefault="0038240F" w:rsidP="0038240F">
      <w:pPr>
        <w:ind w:left="284" w:hanging="284"/>
        <w:jc w:val="both"/>
        <w:rPr>
          <w:rFonts w:cs="Calibri"/>
        </w:rPr>
      </w:pPr>
      <w:r w:rsidRPr="00973DAF">
        <w:rPr>
          <w:rFonts w:cs="Calibri"/>
        </w:rPr>
        <w:t>keep a record of all</w:t>
      </w:r>
      <w:r>
        <w:rPr>
          <w:rFonts w:cs="Calibri"/>
        </w:rPr>
        <w:t xml:space="preserve"> </w:t>
      </w:r>
      <w:r w:rsidRPr="00973DAF">
        <w:rPr>
          <w:rFonts w:cs="Calibri"/>
        </w:rPr>
        <w:t xml:space="preserve">yellow slips received for each pupil.  </w:t>
      </w:r>
    </w:p>
    <w:p w:rsidR="0038240F" w:rsidRPr="00973DAF" w:rsidRDefault="0038240F" w:rsidP="0038240F">
      <w:pPr>
        <w:ind w:left="284" w:hanging="284"/>
        <w:rPr>
          <w:rFonts w:cs="Calibri"/>
        </w:rPr>
      </w:pPr>
    </w:p>
    <w:p w:rsidR="0038240F" w:rsidRPr="00973DAF" w:rsidRDefault="0038240F" w:rsidP="0038240F">
      <w:pPr>
        <w:ind w:left="284" w:hanging="284"/>
        <w:rPr>
          <w:rFonts w:cs="Calibri"/>
        </w:rPr>
      </w:pPr>
    </w:p>
    <w:p w:rsidR="006D33B7" w:rsidRDefault="0038240F" w:rsidP="006D33B7">
      <w:pPr>
        <w:ind w:left="284" w:hanging="284"/>
        <w:jc w:val="center"/>
        <w:rPr>
          <w:rFonts w:cs="Calibri"/>
          <w:b/>
          <w:i/>
        </w:rPr>
      </w:pPr>
      <w:r w:rsidRPr="006D33B7">
        <w:rPr>
          <w:rFonts w:cs="Calibri"/>
          <w:b/>
          <w:i/>
        </w:rPr>
        <w:t>Parents will be informed when a pupil goes on rep</w:t>
      </w:r>
      <w:r w:rsidR="006D33B7">
        <w:rPr>
          <w:rFonts w:cs="Calibri"/>
          <w:b/>
          <w:i/>
        </w:rPr>
        <w:t>ort and will be involved in the</w:t>
      </w:r>
    </w:p>
    <w:p w:rsidR="0038240F" w:rsidRPr="006D33B7" w:rsidRDefault="0038240F" w:rsidP="006D33B7">
      <w:pPr>
        <w:ind w:left="284" w:hanging="284"/>
        <w:jc w:val="center"/>
        <w:rPr>
          <w:rFonts w:cs="Calibri"/>
          <w:b/>
          <w:i/>
        </w:rPr>
      </w:pPr>
      <w:r w:rsidRPr="006D33B7">
        <w:rPr>
          <w:rFonts w:cs="Calibri"/>
          <w:b/>
          <w:i/>
        </w:rPr>
        <w:t>monitoring</w:t>
      </w:r>
      <w:r w:rsidR="006D33B7">
        <w:rPr>
          <w:rFonts w:cs="Calibri"/>
          <w:b/>
          <w:i/>
        </w:rPr>
        <w:t xml:space="preserve"> p</w:t>
      </w:r>
      <w:r w:rsidRPr="006D33B7">
        <w:rPr>
          <w:rFonts w:cs="Calibri"/>
          <w:b/>
          <w:i/>
        </w:rPr>
        <w:t>rocess</w:t>
      </w:r>
      <w:r w:rsidR="0071768A" w:rsidRPr="006D33B7">
        <w:rPr>
          <w:rFonts w:cs="Calibri"/>
          <w:b/>
          <w:i/>
        </w:rPr>
        <w:t>.</w:t>
      </w:r>
    </w:p>
    <w:p w:rsidR="0038240F" w:rsidRPr="00973DAF" w:rsidRDefault="0038240F" w:rsidP="0038240F">
      <w:pPr>
        <w:ind w:left="1418" w:hanging="1418"/>
        <w:rPr>
          <w:rFonts w:cs="Calibri"/>
        </w:rPr>
      </w:pPr>
    </w:p>
    <w:p w:rsidR="0038240F" w:rsidRPr="00973DAF" w:rsidRDefault="0038240F" w:rsidP="0038240F">
      <w:pPr>
        <w:ind w:left="1418" w:hanging="1418"/>
        <w:rPr>
          <w:rFonts w:cs="Calibri"/>
          <w:u w:val="single"/>
        </w:rPr>
      </w:pPr>
      <w:r w:rsidRPr="00973DAF">
        <w:rPr>
          <w:rFonts w:cs="Calibri"/>
          <w:u w:val="single"/>
        </w:rPr>
        <w:t>Break time detention</w:t>
      </w:r>
    </w:p>
    <w:p w:rsidR="0038240F" w:rsidRPr="00973DAF" w:rsidRDefault="0038240F" w:rsidP="0038240F">
      <w:pPr>
        <w:ind w:left="1418" w:hanging="1418"/>
        <w:rPr>
          <w:rFonts w:cs="Calibri"/>
          <w:u w:val="single"/>
        </w:rPr>
      </w:pPr>
    </w:p>
    <w:p w:rsidR="0038240F" w:rsidRDefault="0038240F" w:rsidP="0038240F">
      <w:pPr>
        <w:ind w:left="1418" w:hanging="1418"/>
        <w:rPr>
          <w:rFonts w:cs="Calibri"/>
        </w:rPr>
      </w:pPr>
      <w:r w:rsidRPr="00973DAF">
        <w:rPr>
          <w:rFonts w:cs="Calibri"/>
        </w:rPr>
        <w:t>Pupils may be asked to compete a break time detention for l</w:t>
      </w:r>
      <w:r>
        <w:rPr>
          <w:rFonts w:cs="Calibri"/>
        </w:rPr>
        <w:t>evel 1 misbehaviours.  This may</w:t>
      </w:r>
    </w:p>
    <w:p w:rsidR="0038240F" w:rsidRPr="00973DAF" w:rsidRDefault="0038240F" w:rsidP="0038240F">
      <w:pPr>
        <w:ind w:left="1418" w:hanging="1418"/>
        <w:rPr>
          <w:rFonts w:cs="Calibri"/>
        </w:rPr>
      </w:pPr>
      <w:r w:rsidRPr="00973DAF">
        <w:rPr>
          <w:rFonts w:cs="Calibri"/>
        </w:rPr>
        <w:t>include not</w:t>
      </w:r>
      <w:r>
        <w:rPr>
          <w:rFonts w:cs="Calibri"/>
        </w:rPr>
        <w:t xml:space="preserve"> </w:t>
      </w:r>
      <w:r w:rsidRPr="00973DAF">
        <w:rPr>
          <w:rFonts w:cs="Calibri"/>
        </w:rPr>
        <w:t>completing a home work or answering back in class.</w:t>
      </w:r>
    </w:p>
    <w:p w:rsidR="0038240F" w:rsidRPr="00973DAF" w:rsidRDefault="0038240F" w:rsidP="0038240F">
      <w:pPr>
        <w:ind w:left="1418" w:hanging="1418"/>
        <w:rPr>
          <w:rFonts w:cs="Calibri"/>
          <w:u w:val="single"/>
        </w:rPr>
      </w:pPr>
    </w:p>
    <w:p w:rsidR="0038240F" w:rsidRPr="00973DAF" w:rsidRDefault="0038240F" w:rsidP="0038240F">
      <w:pPr>
        <w:ind w:left="1418" w:hanging="1418"/>
        <w:rPr>
          <w:rFonts w:cs="Calibri"/>
          <w:u w:val="single"/>
        </w:rPr>
      </w:pPr>
      <w:r w:rsidRPr="00973DAF">
        <w:rPr>
          <w:rFonts w:cs="Calibri"/>
          <w:u w:val="single"/>
        </w:rPr>
        <w:t>Lunch time detention</w:t>
      </w:r>
    </w:p>
    <w:p w:rsidR="0038240F" w:rsidRPr="00973DAF" w:rsidRDefault="0038240F" w:rsidP="0038240F">
      <w:pPr>
        <w:ind w:left="1418" w:hanging="1418"/>
        <w:rPr>
          <w:rFonts w:cs="Calibri"/>
          <w:u w:val="single"/>
        </w:rPr>
      </w:pPr>
    </w:p>
    <w:p w:rsidR="0038240F" w:rsidRDefault="0038240F" w:rsidP="0038240F">
      <w:pPr>
        <w:ind w:left="1418" w:hanging="1418"/>
        <w:rPr>
          <w:rFonts w:cs="Calibri"/>
        </w:rPr>
      </w:pPr>
      <w:r w:rsidRPr="00973DAF">
        <w:rPr>
          <w:rFonts w:cs="Calibri"/>
        </w:rPr>
        <w:t>Pupils may be asked to compete a break time detention for l</w:t>
      </w:r>
      <w:r>
        <w:rPr>
          <w:rFonts w:cs="Calibri"/>
        </w:rPr>
        <w:t>evel 1 misbehaviours.  This may</w:t>
      </w:r>
    </w:p>
    <w:p w:rsidR="0038240F" w:rsidRPr="00973DAF" w:rsidRDefault="0038240F" w:rsidP="0038240F">
      <w:pPr>
        <w:ind w:left="1418" w:hanging="1418"/>
        <w:rPr>
          <w:rFonts w:cs="Calibri"/>
        </w:rPr>
      </w:pPr>
      <w:r w:rsidRPr="00973DAF">
        <w:rPr>
          <w:rFonts w:cs="Calibri"/>
        </w:rPr>
        <w:t>include not</w:t>
      </w:r>
      <w:r>
        <w:rPr>
          <w:rFonts w:cs="Calibri"/>
        </w:rPr>
        <w:t xml:space="preserve"> </w:t>
      </w:r>
      <w:r w:rsidRPr="00973DAF">
        <w:rPr>
          <w:rFonts w:cs="Calibri"/>
        </w:rPr>
        <w:t>completing work in class or being rude or disrespectful to staff.</w:t>
      </w:r>
    </w:p>
    <w:p w:rsidR="0038240F" w:rsidRPr="00973DAF" w:rsidRDefault="0038240F" w:rsidP="0038240F">
      <w:pPr>
        <w:ind w:left="1418" w:hanging="1418"/>
        <w:rPr>
          <w:rFonts w:cs="Calibri"/>
          <w:u w:val="single"/>
        </w:rPr>
      </w:pPr>
    </w:p>
    <w:p w:rsidR="0038240F" w:rsidRPr="00973DAF" w:rsidRDefault="0038240F" w:rsidP="0038240F">
      <w:pPr>
        <w:ind w:left="1418" w:hanging="1418"/>
        <w:rPr>
          <w:rFonts w:cs="Calibri"/>
          <w:u w:val="single"/>
        </w:rPr>
      </w:pPr>
      <w:r w:rsidRPr="00973DAF">
        <w:rPr>
          <w:rFonts w:cs="Calibri"/>
          <w:u w:val="single"/>
        </w:rPr>
        <w:t>After school Detention</w:t>
      </w:r>
    </w:p>
    <w:p w:rsidR="0038240F" w:rsidRPr="00973DAF" w:rsidRDefault="0038240F" w:rsidP="0038240F">
      <w:pPr>
        <w:ind w:left="1418" w:hanging="1418"/>
        <w:rPr>
          <w:rFonts w:cs="Calibri"/>
          <w:u w:val="single"/>
        </w:rPr>
      </w:pPr>
    </w:p>
    <w:p w:rsidR="0038240F" w:rsidRDefault="0038240F" w:rsidP="0038240F">
      <w:pPr>
        <w:ind w:left="1418" w:hanging="1418"/>
        <w:rPr>
          <w:rFonts w:cs="Calibri"/>
        </w:rPr>
      </w:pPr>
      <w:r w:rsidRPr="00973DAF">
        <w:rPr>
          <w:rFonts w:cs="Calibri"/>
        </w:rPr>
        <w:t>Pupils who engage in persistent level 1 behaviour or level 2 beha</w:t>
      </w:r>
      <w:r>
        <w:rPr>
          <w:rFonts w:cs="Calibri"/>
        </w:rPr>
        <w:t>viours will be required to stay</w:t>
      </w:r>
    </w:p>
    <w:p w:rsidR="0038240F" w:rsidRPr="00973DAF" w:rsidRDefault="0038240F" w:rsidP="0038240F">
      <w:pPr>
        <w:ind w:left="1418" w:hanging="1418"/>
        <w:rPr>
          <w:rFonts w:cs="Calibri"/>
        </w:rPr>
      </w:pPr>
      <w:r w:rsidRPr="00973DAF">
        <w:rPr>
          <w:rFonts w:cs="Calibri"/>
        </w:rPr>
        <w:t>for after</w:t>
      </w:r>
      <w:r>
        <w:rPr>
          <w:rFonts w:cs="Calibri"/>
        </w:rPr>
        <w:t xml:space="preserve"> </w:t>
      </w:r>
      <w:r w:rsidRPr="00973DAF">
        <w:rPr>
          <w:rFonts w:cs="Calibri"/>
        </w:rPr>
        <w:t>school detention.</w:t>
      </w:r>
    </w:p>
    <w:p w:rsidR="0038240F" w:rsidRPr="00973DAF" w:rsidRDefault="0038240F" w:rsidP="0038240F">
      <w:pPr>
        <w:ind w:left="1418" w:hanging="1418"/>
        <w:rPr>
          <w:rFonts w:cs="Calibri"/>
        </w:rPr>
      </w:pPr>
    </w:p>
    <w:p w:rsidR="0038240F" w:rsidRDefault="0038240F" w:rsidP="0038240F">
      <w:pPr>
        <w:ind w:left="1418" w:hanging="1418"/>
        <w:rPr>
          <w:rFonts w:cs="Calibri"/>
        </w:rPr>
      </w:pPr>
      <w:r w:rsidRPr="00973DAF">
        <w:rPr>
          <w:rFonts w:cs="Calibri"/>
        </w:rPr>
        <w:t>All pupils who arrive to school after 8.50am without a valid reason acceptable to the d</w:t>
      </w:r>
      <w:r>
        <w:rPr>
          <w:rFonts w:cs="Calibri"/>
        </w:rPr>
        <w:t>uty leader</w:t>
      </w:r>
    </w:p>
    <w:p w:rsidR="0038240F" w:rsidRDefault="0038240F" w:rsidP="0038240F">
      <w:pPr>
        <w:ind w:left="1418" w:hanging="1418"/>
        <w:rPr>
          <w:rFonts w:cs="Calibri"/>
        </w:rPr>
      </w:pPr>
      <w:r>
        <w:rPr>
          <w:rFonts w:cs="Calibri"/>
        </w:rPr>
        <w:t xml:space="preserve">or </w:t>
      </w:r>
      <w:r w:rsidRPr="00973DAF">
        <w:rPr>
          <w:rFonts w:cs="Calibri"/>
        </w:rPr>
        <w:t xml:space="preserve">Principal, will be marked in the Late Book.  Three late arrivals </w:t>
      </w:r>
      <w:r>
        <w:rPr>
          <w:rFonts w:cs="Calibri"/>
        </w:rPr>
        <w:t>will lead to an afterschool</w:t>
      </w:r>
    </w:p>
    <w:p w:rsidR="0038240F" w:rsidRPr="00973DAF" w:rsidRDefault="0038240F" w:rsidP="0038240F">
      <w:pPr>
        <w:ind w:left="1418" w:hanging="1418"/>
        <w:rPr>
          <w:rFonts w:cs="Calibri"/>
        </w:rPr>
      </w:pPr>
      <w:r w:rsidRPr="00973DAF">
        <w:rPr>
          <w:rFonts w:cs="Calibri"/>
        </w:rPr>
        <w:t>detention.</w:t>
      </w:r>
    </w:p>
    <w:p w:rsidR="0038240F" w:rsidRDefault="0038240F" w:rsidP="0038240F">
      <w:pPr>
        <w:ind w:left="1418" w:hanging="1418"/>
        <w:rPr>
          <w:rFonts w:cs="Calibri"/>
        </w:rPr>
      </w:pPr>
    </w:p>
    <w:p w:rsidR="0038240F" w:rsidRDefault="0038240F" w:rsidP="0038240F">
      <w:pPr>
        <w:ind w:left="1418" w:hanging="1418"/>
        <w:rPr>
          <w:rFonts w:cs="Calibri"/>
        </w:rPr>
      </w:pPr>
    </w:p>
    <w:p w:rsidR="0038240F" w:rsidRPr="00973DAF" w:rsidRDefault="0038240F" w:rsidP="0038240F">
      <w:pPr>
        <w:rPr>
          <w:rFonts w:cs="Calibri"/>
          <w:u w:val="single"/>
        </w:rPr>
      </w:pPr>
      <w:r w:rsidRPr="00973DAF">
        <w:rPr>
          <w:rFonts w:cs="Calibri"/>
          <w:u w:val="single"/>
        </w:rPr>
        <w:t>Suspension</w:t>
      </w:r>
    </w:p>
    <w:p w:rsidR="0038240F" w:rsidRPr="00973DAF" w:rsidRDefault="0038240F" w:rsidP="0038240F">
      <w:pPr>
        <w:rPr>
          <w:rFonts w:cs="Calibri"/>
          <w:u w:val="single"/>
        </w:rPr>
      </w:pPr>
    </w:p>
    <w:p w:rsidR="0038240F" w:rsidRPr="00973DAF" w:rsidRDefault="0038240F" w:rsidP="0038240F">
      <w:pPr>
        <w:rPr>
          <w:rFonts w:cs="Calibri"/>
        </w:rPr>
      </w:pPr>
      <w:r w:rsidRPr="00973DAF">
        <w:rPr>
          <w:rFonts w:cs="Calibri"/>
        </w:rPr>
        <w:t xml:space="preserve">Formal suspension is appropriate for very serious misbehaviour in or out of school, for example, extreme defiance of authority, causing danger to self or others, damage to property, or behaviour leading to serious damage to the school’s reputation.  Suspension may also be imposed for a cumulative number of misdemeanours acquired during a set period of time.  Formal suspension is for up to five days according to regulations.  There is provision for further extensions.  A pupil who has been suspended is placed on </w:t>
      </w:r>
      <w:r w:rsidR="004B6877">
        <w:rPr>
          <w:rFonts w:cs="Calibri"/>
        </w:rPr>
        <w:t xml:space="preserve">a Risk Reduction Action Plan for </w:t>
      </w:r>
      <w:r w:rsidR="00F9673B">
        <w:rPr>
          <w:rFonts w:cs="Calibri"/>
        </w:rPr>
        <w:t>one</w:t>
      </w:r>
      <w:r w:rsidR="004B6877">
        <w:rPr>
          <w:rFonts w:cs="Calibri"/>
        </w:rPr>
        <w:t xml:space="preserve"> week,</w:t>
      </w:r>
      <w:r w:rsidRPr="00973DAF">
        <w:rPr>
          <w:rFonts w:cs="Calibri"/>
        </w:rPr>
        <w:t xml:space="preserve"> on return to school and a “Back to School” parental meeting is expected with the Principal or Vice-Principal.</w:t>
      </w:r>
    </w:p>
    <w:p w:rsidR="0038240F" w:rsidRPr="00973DAF" w:rsidRDefault="0038240F" w:rsidP="0038240F">
      <w:pPr>
        <w:rPr>
          <w:rFonts w:cs="Calibri"/>
          <w:b/>
          <w:sz w:val="28"/>
          <w:szCs w:val="28"/>
        </w:rPr>
      </w:pPr>
    </w:p>
    <w:p w:rsidR="0038240F" w:rsidRPr="00973DAF" w:rsidRDefault="0038240F" w:rsidP="0038240F">
      <w:pPr>
        <w:rPr>
          <w:rFonts w:cs="Calibri"/>
          <w:u w:val="single"/>
        </w:rPr>
      </w:pPr>
      <w:r w:rsidRPr="00973DAF">
        <w:rPr>
          <w:rFonts w:cs="Calibri"/>
          <w:u w:val="single"/>
        </w:rPr>
        <w:t>Referral to the Board of Governors</w:t>
      </w:r>
    </w:p>
    <w:p w:rsidR="0038240F" w:rsidRPr="00973DAF" w:rsidRDefault="0038240F" w:rsidP="0038240F">
      <w:pPr>
        <w:rPr>
          <w:rFonts w:cs="Calibri"/>
          <w:u w:val="single"/>
        </w:rPr>
      </w:pPr>
    </w:p>
    <w:p w:rsidR="0038240F" w:rsidRPr="00973DAF" w:rsidRDefault="00F9673B" w:rsidP="0038240F">
      <w:pPr>
        <w:rPr>
          <w:rFonts w:cs="Calibri"/>
        </w:rPr>
      </w:pPr>
      <w:r>
        <w:rPr>
          <w:rFonts w:cs="Calibri"/>
        </w:rPr>
        <w:t xml:space="preserve">If </w:t>
      </w:r>
      <w:r w:rsidR="0038240F" w:rsidRPr="00973DAF">
        <w:rPr>
          <w:rFonts w:cs="Calibri"/>
        </w:rPr>
        <w:t xml:space="preserve">pupils are consistently engaging in disruptive or inappropriate behaviours they will be asked, along with parents / guardians to appear in front of the disciplinary committee of the Board of Governors.  Pupils will be put on daily report and their behaviour will be reviewed </w:t>
      </w:r>
      <w:r w:rsidR="0038240F">
        <w:rPr>
          <w:rFonts w:cs="Calibri"/>
        </w:rPr>
        <w:t>monthly for a period of three months</w:t>
      </w:r>
      <w:r w:rsidR="0038240F" w:rsidRPr="00973DAF">
        <w:rPr>
          <w:rFonts w:cs="Calibri"/>
        </w:rPr>
        <w:t xml:space="preserve">.  If there is no </w:t>
      </w:r>
      <w:r w:rsidR="005E5B56">
        <w:rPr>
          <w:rFonts w:cs="Calibri"/>
        </w:rPr>
        <w:t xml:space="preserve">significant </w:t>
      </w:r>
      <w:r w:rsidR="0038240F" w:rsidRPr="00973DAF">
        <w:rPr>
          <w:rFonts w:cs="Calibri"/>
        </w:rPr>
        <w:t xml:space="preserve">improvement the pupils will be asked to appear in front of the Board of Governors.  Pupils will be put on report for a further 4 weeks.  If there is no </w:t>
      </w:r>
      <w:r w:rsidR="0038240F">
        <w:rPr>
          <w:rFonts w:cs="Calibri"/>
        </w:rPr>
        <w:t xml:space="preserve">significant </w:t>
      </w:r>
      <w:r w:rsidR="0038240F" w:rsidRPr="00973DAF">
        <w:rPr>
          <w:rFonts w:cs="Calibri"/>
        </w:rPr>
        <w:t xml:space="preserve">improvement in behaviour the Principal may recommend to the Board </w:t>
      </w:r>
      <w:r w:rsidR="00B54F76">
        <w:rPr>
          <w:rFonts w:cs="Calibri"/>
        </w:rPr>
        <w:t>o</w:t>
      </w:r>
      <w:r w:rsidR="0038240F" w:rsidRPr="00973DAF">
        <w:rPr>
          <w:rFonts w:cs="Calibri"/>
        </w:rPr>
        <w:t xml:space="preserve">f Governors that alternative school placement is sought. </w:t>
      </w:r>
    </w:p>
    <w:p w:rsidR="0038240F" w:rsidRPr="00973DAF" w:rsidRDefault="0038240F" w:rsidP="0038240F">
      <w:pPr>
        <w:rPr>
          <w:rFonts w:cs="Calibri"/>
        </w:rPr>
      </w:pPr>
    </w:p>
    <w:p w:rsidR="0038240F" w:rsidRPr="00973DAF" w:rsidRDefault="0038240F" w:rsidP="0038240F">
      <w:pPr>
        <w:rPr>
          <w:rFonts w:cs="Calibri"/>
          <w:u w:val="single"/>
        </w:rPr>
      </w:pPr>
      <w:r w:rsidRPr="00973DAF">
        <w:rPr>
          <w:rFonts w:cs="Calibri"/>
          <w:u w:val="single"/>
        </w:rPr>
        <w:t>Expulsion</w:t>
      </w:r>
    </w:p>
    <w:p w:rsidR="0038240F" w:rsidRPr="00973DAF" w:rsidRDefault="0038240F" w:rsidP="0038240F">
      <w:pPr>
        <w:rPr>
          <w:rFonts w:cs="Calibri"/>
          <w:u w:val="single"/>
        </w:rPr>
      </w:pPr>
    </w:p>
    <w:p w:rsidR="0038240F" w:rsidRPr="00973DAF" w:rsidRDefault="0038240F" w:rsidP="0038240F">
      <w:pPr>
        <w:rPr>
          <w:rFonts w:cs="Calibri"/>
        </w:rPr>
      </w:pPr>
      <w:r w:rsidRPr="00973DAF">
        <w:rPr>
          <w:rFonts w:cs="Calibri"/>
        </w:rPr>
        <w:t xml:space="preserve">Extremely serious one off misbehaviour may result in the Board of Governors’ recommending expulsion under procedures currently recommended by the EA.  </w:t>
      </w:r>
      <w:r w:rsidR="00B54F76">
        <w:rPr>
          <w:rFonts w:cs="Calibri"/>
        </w:rPr>
        <w:t>(This would be for gross misconduct or criminal acts or offences)</w:t>
      </w:r>
    </w:p>
    <w:p w:rsidR="0038240F" w:rsidRPr="00973DAF" w:rsidRDefault="0038240F" w:rsidP="0038240F">
      <w:pPr>
        <w:rPr>
          <w:rFonts w:cs="Calibri"/>
        </w:rPr>
      </w:pPr>
    </w:p>
    <w:p w:rsidR="0038240F" w:rsidRPr="00973DAF" w:rsidRDefault="0038240F" w:rsidP="0038240F">
      <w:pPr>
        <w:rPr>
          <w:rFonts w:cs="Calibri"/>
        </w:rPr>
      </w:pPr>
      <w:r w:rsidRPr="00973DAF">
        <w:rPr>
          <w:rFonts w:cs="Calibri"/>
        </w:rPr>
        <w:t xml:space="preserve">Disruptive behaviour over a period of time may result in expulsion under procedures currently recommended by the EA. </w:t>
      </w:r>
    </w:p>
    <w:p w:rsidR="0038240F" w:rsidRPr="00973DAF" w:rsidRDefault="0038240F" w:rsidP="0038240F">
      <w:pPr>
        <w:rPr>
          <w:rFonts w:cs="Calibri"/>
        </w:rPr>
      </w:pPr>
    </w:p>
    <w:p w:rsidR="0038240F" w:rsidRPr="00973DAF" w:rsidRDefault="0038240F" w:rsidP="0038240F">
      <w:pPr>
        <w:rPr>
          <w:rFonts w:cs="Calibri"/>
          <w:u w:val="single"/>
        </w:rPr>
      </w:pPr>
    </w:p>
    <w:p w:rsidR="0038240F" w:rsidRPr="00973DAF" w:rsidRDefault="0038240F" w:rsidP="0038240F">
      <w:pPr>
        <w:rPr>
          <w:rFonts w:cs="Calibri"/>
          <w:u w:val="single"/>
        </w:rPr>
      </w:pPr>
      <w:r w:rsidRPr="00973DAF">
        <w:rPr>
          <w:rFonts w:cs="Calibri"/>
          <w:u w:val="single"/>
        </w:rPr>
        <w:t>Restorative justice</w:t>
      </w:r>
    </w:p>
    <w:p w:rsidR="0038240F" w:rsidRPr="00973DAF" w:rsidRDefault="0038240F" w:rsidP="0038240F">
      <w:pPr>
        <w:rPr>
          <w:rFonts w:cs="Calibri"/>
          <w:u w:val="single"/>
        </w:rPr>
      </w:pPr>
    </w:p>
    <w:p w:rsidR="0038240F" w:rsidRPr="00973DAF" w:rsidRDefault="0038240F" w:rsidP="0038240F">
      <w:pPr>
        <w:rPr>
          <w:rFonts w:cs="Calibri"/>
        </w:rPr>
      </w:pPr>
      <w:r w:rsidRPr="00973DAF">
        <w:rPr>
          <w:rFonts w:cs="Calibri"/>
        </w:rPr>
        <w:t>On occasion, other sanctions may be imposed rather than those listed above.  Pupils may be requested to help with stacking chairs in the canteen, lifting rubbish or helping a member of staff to make amends for any wrong-doing.</w:t>
      </w:r>
    </w:p>
    <w:p w:rsidR="0038240F" w:rsidRPr="00973DAF" w:rsidRDefault="0038240F" w:rsidP="0038240F">
      <w:pPr>
        <w:rPr>
          <w:rFonts w:cs="Calibri"/>
        </w:rPr>
      </w:pPr>
      <w:r w:rsidRPr="00973DAF">
        <w:rPr>
          <w:rFonts w:cs="Calibri"/>
        </w:rPr>
        <w:t xml:space="preserve">  </w:t>
      </w:r>
    </w:p>
    <w:p w:rsidR="0038240F" w:rsidRPr="00973DAF" w:rsidRDefault="0038240F" w:rsidP="0038240F">
      <w:pPr>
        <w:rPr>
          <w:rFonts w:cs="Calibri"/>
        </w:rPr>
      </w:pPr>
      <w:r w:rsidRPr="00973DAF">
        <w:rPr>
          <w:rFonts w:cs="Calibri"/>
        </w:rPr>
        <w:t>Pupils are supported and encouraged to recognise and accept the consequences of their misbehavio</w:t>
      </w:r>
      <w:r>
        <w:rPr>
          <w:rFonts w:cs="Calibri"/>
        </w:rPr>
        <w:t>u</w:t>
      </w:r>
      <w:r w:rsidRPr="00973DAF">
        <w:rPr>
          <w:rFonts w:cs="Calibri"/>
        </w:rPr>
        <w:t xml:space="preserve">r.  They are also encouraged to apologise, where necessary for their actions.  </w:t>
      </w:r>
    </w:p>
    <w:p w:rsidR="0038240F" w:rsidRDefault="0038240F" w:rsidP="0038240F">
      <w:pPr>
        <w:rPr>
          <w:rFonts w:cs="Calibri"/>
        </w:rPr>
      </w:pPr>
      <w:r w:rsidRPr="00973DAF">
        <w:rPr>
          <w:rFonts w:cs="Calibri"/>
        </w:rPr>
        <w:t xml:space="preserve">The school works closely with the PSNI and REACH to educate pupils about choice and consequence in order to support pupils in making appropriate decisions and reduce the risk of them engaging in anti- social or illegal behaviours.  </w:t>
      </w:r>
    </w:p>
    <w:p w:rsidR="00261419" w:rsidRDefault="00261419" w:rsidP="0038240F">
      <w:pPr>
        <w:rPr>
          <w:rFonts w:cs="Calibri"/>
        </w:rPr>
      </w:pPr>
    </w:p>
    <w:p w:rsidR="00261419" w:rsidRDefault="00261419" w:rsidP="0038240F">
      <w:pPr>
        <w:rPr>
          <w:rFonts w:cs="Calibri"/>
        </w:rPr>
      </w:pPr>
    </w:p>
    <w:p w:rsidR="00261419" w:rsidRDefault="00261419" w:rsidP="0038240F">
      <w:pPr>
        <w:rPr>
          <w:rFonts w:cs="Calibri"/>
        </w:rPr>
      </w:pPr>
    </w:p>
    <w:p w:rsidR="00261419" w:rsidRDefault="00261419" w:rsidP="0038240F">
      <w:pPr>
        <w:rPr>
          <w:rFonts w:cs="Calibri"/>
        </w:rPr>
      </w:pPr>
    </w:p>
    <w:p w:rsidR="00261419" w:rsidRDefault="00261419" w:rsidP="0038240F">
      <w:pPr>
        <w:rPr>
          <w:rFonts w:cs="Calibri"/>
        </w:rPr>
      </w:pPr>
    </w:p>
    <w:p w:rsidR="00261419" w:rsidRDefault="00261419" w:rsidP="0038240F">
      <w:pPr>
        <w:rPr>
          <w:rFonts w:cs="Calibri"/>
        </w:rPr>
      </w:pPr>
    </w:p>
    <w:p w:rsidR="00261419" w:rsidRPr="00973DAF" w:rsidRDefault="00261419" w:rsidP="0038240F">
      <w:pPr>
        <w:rPr>
          <w:rFonts w:cs="Calibri"/>
          <w:b/>
          <w:sz w:val="28"/>
          <w:szCs w:val="28"/>
        </w:rPr>
      </w:pPr>
    </w:p>
    <w:p w:rsidR="00261419" w:rsidRDefault="00261419">
      <w:pPr>
        <w:rPr>
          <w:rFonts w:cs="Calibri"/>
          <w:b/>
          <w:sz w:val="28"/>
          <w:szCs w:val="28"/>
        </w:rPr>
      </w:pPr>
      <w:r>
        <w:rPr>
          <w:rFonts w:cs="Calibri"/>
          <w:b/>
          <w:sz w:val="28"/>
          <w:szCs w:val="28"/>
        </w:rPr>
        <w:br w:type="page"/>
      </w:r>
    </w:p>
    <w:p w:rsidR="0038240F" w:rsidRPr="00973DAF" w:rsidRDefault="0038240F" w:rsidP="0038240F">
      <w:pPr>
        <w:rPr>
          <w:rFonts w:cs="Calibri"/>
          <w:b/>
          <w:sz w:val="28"/>
          <w:szCs w:val="28"/>
        </w:rPr>
      </w:pPr>
      <w:r w:rsidRPr="00973DAF">
        <w:rPr>
          <w:rFonts w:cs="Calibri"/>
          <w:b/>
          <w:sz w:val="28"/>
          <w:szCs w:val="28"/>
        </w:rPr>
        <w:t>IMPLEMENTING SANCTIONS</w:t>
      </w:r>
    </w:p>
    <w:p w:rsidR="0038240F" w:rsidRPr="00973DAF" w:rsidRDefault="0038240F" w:rsidP="0038240F">
      <w:pPr>
        <w:rPr>
          <w:rFonts w:cs="Calibri"/>
          <w:b/>
        </w:rPr>
      </w:pPr>
    </w:p>
    <w:p w:rsidR="0038240F" w:rsidRPr="00973DAF" w:rsidRDefault="0038240F" w:rsidP="0038240F">
      <w:pPr>
        <w:rPr>
          <w:rFonts w:cs="Calibri"/>
        </w:rPr>
      </w:pPr>
      <w:r w:rsidRPr="00973DAF">
        <w:rPr>
          <w:rFonts w:cs="Calibri"/>
        </w:rPr>
        <w:t>It is important that when and where sanctions are used they:</w:t>
      </w:r>
    </w:p>
    <w:p w:rsidR="0038240F" w:rsidRPr="00973DAF" w:rsidRDefault="0038240F" w:rsidP="0038240F">
      <w:pPr>
        <w:rPr>
          <w:rFonts w:cs="Calibri"/>
          <w:b/>
        </w:rPr>
      </w:pPr>
    </w:p>
    <w:p w:rsidR="0038240F" w:rsidRPr="00973DAF" w:rsidRDefault="0038240F" w:rsidP="0038240F">
      <w:pPr>
        <w:numPr>
          <w:ilvl w:val="0"/>
          <w:numId w:val="2"/>
        </w:numPr>
        <w:tabs>
          <w:tab w:val="clear" w:pos="720"/>
        </w:tabs>
        <w:overflowPunct w:val="0"/>
        <w:autoSpaceDE w:val="0"/>
        <w:autoSpaceDN w:val="0"/>
        <w:adjustRightInd w:val="0"/>
        <w:spacing w:line="360" w:lineRule="auto"/>
        <w:ind w:left="284" w:hanging="284"/>
        <w:textAlignment w:val="baseline"/>
        <w:rPr>
          <w:rFonts w:cs="Calibri"/>
          <w:b/>
        </w:rPr>
      </w:pPr>
      <w:r w:rsidRPr="00973DAF">
        <w:rPr>
          <w:rFonts w:cs="Calibri"/>
        </w:rPr>
        <w:t>are immediate and discrete</w:t>
      </w:r>
    </w:p>
    <w:p w:rsidR="0038240F" w:rsidRPr="00973DAF" w:rsidRDefault="0038240F" w:rsidP="0038240F">
      <w:pPr>
        <w:numPr>
          <w:ilvl w:val="0"/>
          <w:numId w:val="2"/>
        </w:numPr>
        <w:tabs>
          <w:tab w:val="clear" w:pos="720"/>
        </w:tabs>
        <w:overflowPunct w:val="0"/>
        <w:autoSpaceDE w:val="0"/>
        <w:autoSpaceDN w:val="0"/>
        <w:adjustRightInd w:val="0"/>
        <w:spacing w:line="360" w:lineRule="auto"/>
        <w:ind w:left="284" w:hanging="284"/>
        <w:textAlignment w:val="baseline"/>
        <w:rPr>
          <w:rFonts w:cs="Calibri"/>
          <w:b/>
        </w:rPr>
      </w:pPr>
      <w:r w:rsidRPr="00973DAF">
        <w:rPr>
          <w:rFonts w:cs="Calibri"/>
        </w:rPr>
        <w:t>are appropriate and related to the offence</w:t>
      </w:r>
    </w:p>
    <w:p w:rsidR="0038240F" w:rsidRPr="00973DAF" w:rsidRDefault="0038240F" w:rsidP="0038240F">
      <w:pPr>
        <w:numPr>
          <w:ilvl w:val="0"/>
          <w:numId w:val="2"/>
        </w:numPr>
        <w:tabs>
          <w:tab w:val="clear" w:pos="720"/>
        </w:tabs>
        <w:overflowPunct w:val="0"/>
        <w:autoSpaceDE w:val="0"/>
        <w:autoSpaceDN w:val="0"/>
        <w:adjustRightInd w:val="0"/>
        <w:spacing w:line="360" w:lineRule="auto"/>
        <w:ind w:left="284" w:hanging="284"/>
        <w:textAlignment w:val="baseline"/>
        <w:rPr>
          <w:rFonts w:cs="Calibri"/>
          <w:b/>
        </w:rPr>
      </w:pPr>
      <w:r w:rsidRPr="00973DAF">
        <w:rPr>
          <w:rFonts w:cs="Calibri"/>
        </w:rPr>
        <w:t>defuse, rather than escalate the situation</w:t>
      </w:r>
    </w:p>
    <w:p w:rsidR="0038240F" w:rsidRPr="00B54F76" w:rsidRDefault="0038240F" w:rsidP="0038240F">
      <w:pPr>
        <w:numPr>
          <w:ilvl w:val="0"/>
          <w:numId w:val="2"/>
        </w:numPr>
        <w:tabs>
          <w:tab w:val="clear" w:pos="720"/>
        </w:tabs>
        <w:overflowPunct w:val="0"/>
        <w:autoSpaceDE w:val="0"/>
        <w:autoSpaceDN w:val="0"/>
        <w:adjustRightInd w:val="0"/>
        <w:spacing w:line="360" w:lineRule="auto"/>
        <w:ind w:left="284" w:hanging="284"/>
        <w:textAlignment w:val="baseline"/>
        <w:rPr>
          <w:rFonts w:cs="Calibri"/>
          <w:b/>
        </w:rPr>
      </w:pPr>
      <w:r w:rsidRPr="00973DAF">
        <w:rPr>
          <w:rFonts w:cs="Calibri"/>
        </w:rPr>
        <w:t>separate the behaviour from the pupil</w:t>
      </w:r>
    </w:p>
    <w:p w:rsidR="00B54F76" w:rsidRPr="00973DAF" w:rsidRDefault="00B54F76" w:rsidP="0038240F">
      <w:pPr>
        <w:numPr>
          <w:ilvl w:val="0"/>
          <w:numId w:val="2"/>
        </w:numPr>
        <w:tabs>
          <w:tab w:val="clear" w:pos="720"/>
        </w:tabs>
        <w:overflowPunct w:val="0"/>
        <w:autoSpaceDE w:val="0"/>
        <w:autoSpaceDN w:val="0"/>
        <w:adjustRightInd w:val="0"/>
        <w:spacing w:line="360" w:lineRule="auto"/>
        <w:ind w:left="284" w:hanging="284"/>
        <w:textAlignment w:val="baseline"/>
        <w:rPr>
          <w:rFonts w:cs="Calibri"/>
          <w:b/>
        </w:rPr>
      </w:pPr>
      <w:r>
        <w:rPr>
          <w:rFonts w:cs="Calibri"/>
        </w:rPr>
        <w:t>give pupils time to cool down before addressing behaviours</w:t>
      </w:r>
    </w:p>
    <w:p w:rsidR="0038240F" w:rsidRPr="00973DAF" w:rsidRDefault="0038240F" w:rsidP="0038240F">
      <w:pPr>
        <w:numPr>
          <w:ilvl w:val="0"/>
          <w:numId w:val="2"/>
        </w:numPr>
        <w:tabs>
          <w:tab w:val="clear" w:pos="720"/>
        </w:tabs>
        <w:overflowPunct w:val="0"/>
        <w:autoSpaceDE w:val="0"/>
        <w:autoSpaceDN w:val="0"/>
        <w:adjustRightInd w:val="0"/>
        <w:spacing w:line="360" w:lineRule="auto"/>
        <w:ind w:left="284" w:hanging="284"/>
        <w:textAlignment w:val="baseline"/>
        <w:rPr>
          <w:rFonts w:cs="Calibri"/>
          <w:b/>
        </w:rPr>
      </w:pPr>
      <w:r w:rsidRPr="00973DAF">
        <w:rPr>
          <w:rFonts w:cs="Calibri"/>
        </w:rPr>
        <w:t>help to keep self-esteem intact for both pupil and staff</w:t>
      </w:r>
    </w:p>
    <w:p w:rsidR="0038240F" w:rsidRPr="00973DAF" w:rsidRDefault="0038240F" w:rsidP="0038240F">
      <w:pPr>
        <w:numPr>
          <w:ilvl w:val="0"/>
          <w:numId w:val="2"/>
        </w:numPr>
        <w:tabs>
          <w:tab w:val="clear" w:pos="720"/>
        </w:tabs>
        <w:overflowPunct w:val="0"/>
        <w:autoSpaceDE w:val="0"/>
        <w:autoSpaceDN w:val="0"/>
        <w:adjustRightInd w:val="0"/>
        <w:spacing w:line="360" w:lineRule="auto"/>
        <w:ind w:left="284" w:hanging="284"/>
        <w:textAlignment w:val="baseline"/>
        <w:rPr>
          <w:rFonts w:cs="Calibri"/>
          <w:b/>
        </w:rPr>
      </w:pPr>
      <w:r w:rsidRPr="00973DAF">
        <w:rPr>
          <w:rFonts w:cs="Calibri"/>
        </w:rPr>
        <w:t>take account of any special considerations</w:t>
      </w:r>
    </w:p>
    <w:p w:rsidR="0038240F" w:rsidRPr="00973DAF" w:rsidRDefault="0038240F" w:rsidP="0038240F">
      <w:pPr>
        <w:numPr>
          <w:ilvl w:val="0"/>
          <w:numId w:val="2"/>
        </w:numPr>
        <w:tabs>
          <w:tab w:val="clear" w:pos="720"/>
        </w:tabs>
        <w:overflowPunct w:val="0"/>
        <w:autoSpaceDE w:val="0"/>
        <w:autoSpaceDN w:val="0"/>
        <w:adjustRightInd w:val="0"/>
        <w:spacing w:line="360" w:lineRule="auto"/>
        <w:ind w:left="284" w:hanging="284"/>
        <w:textAlignment w:val="baseline"/>
        <w:rPr>
          <w:rFonts w:cs="Calibri"/>
          <w:b/>
        </w:rPr>
      </w:pPr>
      <w:r w:rsidRPr="00973DAF">
        <w:rPr>
          <w:rFonts w:cs="Calibri"/>
        </w:rPr>
        <w:t>are only applied to those</w:t>
      </w:r>
      <w:r w:rsidR="000E279B">
        <w:rPr>
          <w:rFonts w:cs="Calibri"/>
        </w:rPr>
        <w:t xml:space="preserve"> who have infringed expectation</w:t>
      </w:r>
      <w:r w:rsidR="000E279B" w:rsidRPr="00973DAF">
        <w:rPr>
          <w:rFonts w:cs="Calibri"/>
        </w:rPr>
        <w:t>s?</w:t>
      </w:r>
    </w:p>
    <w:p w:rsidR="0038240F" w:rsidRPr="00973DAF" w:rsidRDefault="0038240F" w:rsidP="0038240F">
      <w:pPr>
        <w:numPr>
          <w:ilvl w:val="0"/>
          <w:numId w:val="2"/>
        </w:numPr>
        <w:tabs>
          <w:tab w:val="clear" w:pos="720"/>
        </w:tabs>
        <w:overflowPunct w:val="0"/>
        <w:autoSpaceDE w:val="0"/>
        <w:autoSpaceDN w:val="0"/>
        <w:adjustRightInd w:val="0"/>
        <w:spacing w:line="360" w:lineRule="auto"/>
        <w:ind w:left="284" w:hanging="284"/>
        <w:textAlignment w:val="baseline"/>
        <w:rPr>
          <w:rFonts w:cs="Calibri"/>
          <w:b/>
        </w:rPr>
      </w:pPr>
      <w:r w:rsidRPr="00973DAF">
        <w:rPr>
          <w:rFonts w:cs="Calibri"/>
        </w:rPr>
        <w:t>follow the defined referral system.</w:t>
      </w:r>
    </w:p>
    <w:p w:rsidR="0038240F" w:rsidRPr="00973DAF" w:rsidRDefault="0038240F" w:rsidP="0038240F">
      <w:pPr>
        <w:jc w:val="center"/>
        <w:rPr>
          <w:rFonts w:cs="Calibri"/>
          <w:b/>
        </w:rPr>
      </w:pPr>
      <w:r w:rsidRPr="00973DAF">
        <w:rPr>
          <w:rFonts w:cs="Calibri"/>
        </w:rPr>
        <w:br w:type="page"/>
      </w:r>
      <w:r w:rsidRPr="00973DAF">
        <w:rPr>
          <w:rFonts w:cs="Calibri"/>
          <w:b/>
        </w:rPr>
        <w:t>DISCIPLINE PROCEDURE</w:t>
      </w: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r w:rsidRPr="00973DAF">
        <w:rPr>
          <w:rFonts w:cs="Calibri"/>
        </w:rPr>
        <w:t xml:space="preserve">The following referral system is in </w:t>
      </w:r>
      <w:proofErr w:type="gramStart"/>
      <w:r w:rsidRPr="00973DAF">
        <w:rPr>
          <w:rFonts w:cs="Calibri"/>
        </w:rPr>
        <w:t>operation :</w:t>
      </w:r>
      <w:proofErr w:type="gramEnd"/>
      <w:r w:rsidRPr="00973DAF">
        <w:rPr>
          <w:rFonts w:cs="Calibri"/>
        </w:rPr>
        <w:t>-</w:t>
      </w: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ind w:left="3686" w:hanging="3686"/>
        <w:rPr>
          <w:rFonts w:cs="Calibri"/>
        </w:rPr>
      </w:pPr>
      <w:r w:rsidRPr="00973DAF">
        <w:rPr>
          <w:rFonts w:cs="Calibri"/>
          <w:b/>
        </w:rPr>
        <w:t>SUBJECT TEACHERS</w:t>
      </w:r>
      <w:r w:rsidRPr="00973DAF">
        <w:rPr>
          <w:rFonts w:cs="Calibri"/>
        </w:rPr>
        <w:tab/>
        <w:t xml:space="preserve">Responsible for discipline in </w:t>
      </w:r>
      <w:proofErr w:type="gramStart"/>
      <w:r w:rsidRPr="00973DAF">
        <w:rPr>
          <w:rFonts w:cs="Calibri"/>
        </w:rPr>
        <w:t>their</w:t>
      </w:r>
      <w:proofErr w:type="gramEnd"/>
    </w:p>
    <w:p w:rsidR="0038240F" w:rsidRPr="00973DAF" w:rsidRDefault="0038240F" w:rsidP="0038240F">
      <w:pPr>
        <w:ind w:left="3686" w:hanging="3686"/>
        <w:rPr>
          <w:rFonts w:cs="Calibri"/>
        </w:rPr>
      </w:pPr>
      <w:r w:rsidRPr="00973DAF">
        <w:rPr>
          <w:rFonts w:cs="Calibri"/>
          <w:b/>
          <w:noProof/>
          <w:lang w:eastAsia="en-GB"/>
        </w:rPr>
        <mc:AlternateContent>
          <mc:Choice Requires="wps">
            <w:drawing>
              <wp:anchor distT="0" distB="0" distL="114300" distR="114300" simplePos="0" relativeHeight="251659264" behindDoc="0" locked="0" layoutInCell="1" allowOverlap="1">
                <wp:simplePos x="0" y="0"/>
                <wp:positionH relativeFrom="column">
                  <wp:posOffset>386715</wp:posOffset>
                </wp:positionH>
                <wp:positionV relativeFrom="paragraph">
                  <wp:posOffset>74295</wp:posOffset>
                </wp:positionV>
                <wp:extent cx="381000" cy="381000"/>
                <wp:effectExtent l="381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73B" w:rsidRDefault="00F9673B" w:rsidP="0038240F">
                            <w:r>
                              <w:rPr>
                                <w:b/>
                              </w:rPr>
                              <w:t xml:space="preserve"> </w:t>
                            </w:r>
                            <w:r w:rsidRPr="000E744C">
                              <w:rPr>
                                <w:b/>
                              </w:rPr>
                              <w:sym w:font="Symbol" w:char="F0A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45pt;margin-top:5.85pt;width:3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" stroked="f">
                <v:textbox>
                  <w:txbxContent>
                    <w:p w:rsidR="00F9673B" w:rsidRDefault="00F9673B" w:rsidP="0038240F">
                      <w:r>
                        <w:rPr>
                          <w:b/>
                        </w:rPr>
                        <w:t xml:space="preserve"> </w:t>
                      </w:r>
                      <w:r w:rsidRPr="000E744C">
                        <w:rPr>
                          <w:b/>
                        </w:rPr>
                        <w:sym w:font="Symbol" w:char="F0AF"/>
                      </w:r>
                    </w:p>
                  </w:txbxContent>
                </v:textbox>
              </v:shape>
            </w:pict>
          </mc:Fallback>
        </mc:AlternateContent>
      </w:r>
      <w:r w:rsidRPr="00973DAF">
        <w:rPr>
          <w:rFonts w:cs="Calibri"/>
          <w:b/>
        </w:rPr>
        <w:t xml:space="preserve">             </w:t>
      </w:r>
      <w:r w:rsidRPr="00973DAF">
        <w:rPr>
          <w:rFonts w:cs="Calibri"/>
        </w:rPr>
        <w:tab/>
        <w:t>own classroom and adjacent corridor.</w:t>
      </w:r>
    </w:p>
    <w:p w:rsidR="0038240F" w:rsidRPr="00973DAF" w:rsidRDefault="0038240F" w:rsidP="0038240F">
      <w:pPr>
        <w:ind w:left="3686" w:hanging="3686"/>
        <w:rPr>
          <w:rFonts w:cs="Calibri"/>
        </w:rPr>
      </w:pPr>
    </w:p>
    <w:p w:rsidR="0038240F" w:rsidRDefault="0038240F" w:rsidP="0038240F">
      <w:pPr>
        <w:ind w:left="3686" w:hanging="3686"/>
        <w:rPr>
          <w:rFonts w:cs="Calibri"/>
        </w:rPr>
      </w:pPr>
    </w:p>
    <w:p w:rsidR="005E5B56" w:rsidRPr="00973DAF" w:rsidRDefault="005E5B56" w:rsidP="0038240F">
      <w:pPr>
        <w:ind w:left="3686" w:hanging="3686"/>
        <w:rPr>
          <w:rFonts w:cs="Calibri"/>
        </w:rPr>
      </w:pPr>
    </w:p>
    <w:p w:rsidR="0038240F" w:rsidRPr="00973DAF" w:rsidRDefault="0038240F" w:rsidP="0038240F">
      <w:pPr>
        <w:ind w:left="3686" w:hanging="3686"/>
        <w:rPr>
          <w:rFonts w:cs="Calibri"/>
        </w:rPr>
      </w:pPr>
      <w:r w:rsidRPr="00973DAF">
        <w:rPr>
          <w:rFonts w:cs="Calibri"/>
          <w:b/>
        </w:rPr>
        <w:t xml:space="preserve"> FORM TEACHERS</w:t>
      </w:r>
      <w:r w:rsidRPr="00973DAF">
        <w:rPr>
          <w:rFonts w:cs="Calibri"/>
        </w:rPr>
        <w:tab/>
      </w:r>
      <w:proofErr w:type="gramStart"/>
      <w:r w:rsidRPr="00973DAF">
        <w:rPr>
          <w:rFonts w:cs="Calibri"/>
        </w:rPr>
        <w:t>To</w:t>
      </w:r>
      <w:proofErr w:type="gramEnd"/>
      <w:r w:rsidRPr="00973DAF">
        <w:rPr>
          <w:rFonts w:cs="Calibri"/>
        </w:rPr>
        <w:t xml:space="preserve"> monitor behaviour of their form</w:t>
      </w:r>
    </w:p>
    <w:p w:rsidR="0038240F" w:rsidRPr="00973DAF" w:rsidRDefault="0038240F" w:rsidP="0038240F">
      <w:pPr>
        <w:ind w:left="3686" w:hanging="3686"/>
        <w:rPr>
          <w:rFonts w:cs="Calibri"/>
        </w:rPr>
      </w:pPr>
      <w:r w:rsidRPr="00973DAF">
        <w:rPr>
          <w:rFonts w:cs="Calibri"/>
          <w:b/>
        </w:rPr>
        <w:t xml:space="preserve">            </w:t>
      </w:r>
      <w:r w:rsidRPr="00973DAF">
        <w:rPr>
          <w:rFonts w:cs="Calibri"/>
          <w:b/>
        </w:rPr>
        <w:tab/>
      </w:r>
      <w:r w:rsidRPr="00973DAF">
        <w:rPr>
          <w:rFonts w:cs="Calibri"/>
        </w:rPr>
        <w:t>class throughout the school.</w:t>
      </w:r>
    </w:p>
    <w:p w:rsidR="0038240F" w:rsidRPr="00973DAF" w:rsidRDefault="0038240F" w:rsidP="0038240F">
      <w:pPr>
        <w:ind w:left="3686" w:hanging="3686"/>
        <w:rPr>
          <w:rFonts w:cs="Calibri"/>
        </w:rPr>
      </w:pPr>
      <w:r w:rsidRPr="00973DAF">
        <w:rPr>
          <w:rFonts w:cs="Calibri"/>
          <w:b/>
        </w:rPr>
        <w:t xml:space="preserve">             </w:t>
      </w:r>
      <w:r w:rsidRPr="00973DAF">
        <w:rPr>
          <w:rFonts w:cs="Calibri"/>
          <w:b/>
        </w:rPr>
        <w:sym w:font="Symbol" w:char="F0AF"/>
      </w:r>
      <w:r w:rsidR="005E5B56">
        <w:rPr>
          <w:rFonts w:cs="Calibri"/>
          <w:b/>
        </w:rPr>
        <w:t xml:space="preserve">         SENCO</w:t>
      </w:r>
    </w:p>
    <w:p w:rsidR="0038240F" w:rsidRDefault="0038240F" w:rsidP="0038240F">
      <w:pPr>
        <w:ind w:left="3686" w:hanging="3686"/>
        <w:rPr>
          <w:rFonts w:cs="Calibri"/>
          <w:b/>
        </w:rPr>
      </w:pPr>
    </w:p>
    <w:p w:rsidR="005E5B56" w:rsidRDefault="005E5B56" w:rsidP="0038240F">
      <w:pPr>
        <w:ind w:left="3686" w:hanging="3686"/>
        <w:rPr>
          <w:rFonts w:cs="Calibri"/>
          <w:b/>
        </w:rPr>
      </w:pPr>
    </w:p>
    <w:p w:rsidR="005E5B56" w:rsidRPr="00973DAF" w:rsidRDefault="005E5B56" w:rsidP="0038240F">
      <w:pPr>
        <w:ind w:left="3686" w:hanging="3686"/>
        <w:rPr>
          <w:rFonts w:cs="Calibri"/>
          <w:b/>
        </w:rPr>
      </w:pPr>
    </w:p>
    <w:p w:rsidR="0038240F" w:rsidRPr="00973DAF" w:rsidRDefault="0038240F" w:rsidP="0038240F">
      <w:pPr>
        <w:ind w:left="3686" w:hanging="3686"/>
        <w:rPr>
          <w:rFonts w:cs="Calibri"/>
        </w:rPr>
      </w:pPr>
      <w:r w:rsidRPr="00973DAF">
        <w:rPr>
          <w:rFonts w:cs="Calibri"/>
          <w:b/>
        </w:rPr>
        <w:t xml:space="preserve">    YEAR HEADS</w:t>
      </w:r>
      <w:r w:rsidRPr="00973DAF">
        <w:rPr>
          <w:rFonts w:cs="Calibri"/>
        </w:rPr>
        <w:tab/>
        <w:t>Monitors behaviour of their year group.</w:t>
      </w:r>
    </w:p>
    <w:p w:rsidR="0038240F" w:rsidRPr="00973DAF" w:rsidRDefault="0038240F" w:rsidP="0038240F">
      <w:pPr>
        <w:ind w:left="3686" w:hanging="3686"/>
        <w:rPr>
          <w:rFonts w:cs="Calibri"/>
        </w:rPr>
      </w:pPr>
      <w:r w:rsidRPr="00973DAF">
        <w:rPr>
          <w:rFonts w:cs="Calibri"/>
          <w:noProof/>
          <w:lang w:eastAsia="en-GB"/>
        </w:rPr>
        <mc:AlternateContent>
          <mc:Choice Requires="wps">
            <w:drawing>
              <wp:anchor distT="0" distB="0" distL="114300" distR="114300" simplePos="0" relativeHeight="251660288" behindDoc="0" locked="0" layoutInCell="1" allowOverlap="1">
                <wp:simplePos x="0" y="0"/>
                <wp:positionH relativeFrom="column">
                  <wp:posOffset>367665</wp:posOffset>
                </wp:positionH>
                <wp:positionV relativeFrom="paragraph">
                  <wp:posOffset>33655</wp:posOffset>
                </wp:positionV>
                <wp:extent cx="381000" cy="381000"/>
                <wp:effectExtent l="381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73B" w:rsidRDefault="00F9673B" w:rsidP="0038240F">
                            <w:r>
                              <w:rPr>
                                <w:b/>
                              </w:rPr>
                              <w:t xml:space="preserve"> </w:t>
                            </w:r>
                            <w:r w:rsidRPr="000E744C">
                              <w:rPr>
                                <w:b/>
                              </w:rPr>
                              <w:sym w:font="Symbol" w:char="F0A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8.95pt;margin-top:2.65pt;width:3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" stroked="f">
                <v:textbox>
                  <w:txbxContent>
                    <w:p w:rsidR="00F9673B" w:rsidRDefault="00F9673B" w:rsidP="0038240F">
                      <w:r>
                        <w:rPr>
                          <w:b/>
                        </w:rPr>
                        <w:t xml:space="preserve"> </w:t>
                      </w:r>
                      <w:r w:rsidRPr="000E744C">
                        <w:rPr>
                          <w:b/>
                        </w:rPr>
                        <w:sym w:font="Symbol" w:char="F0AF"/>
                      </w:r>
                    </w:p>
                  </w:txbxContent>
                </v:textbox>
              </v:shape>
            </w:pict>
          </mc:Fallback>
        </mc:AlternateContent>
      </w:r>
      <w:r w:rsidRPr="00973DAF">
        <w:rPr>
          <w:rFonts w:cs="Calibri"/>
          <w:b/>
        </w:rPr>
        <w:t xml:space="preserve">            </w:t>
      </w:r>
      <w:r w:rsidR="005E5B56">
        <w:rPr>
          <w:rFonts w:cs="Calibri"/>
          <w:b/>
        </w:rPr>
        <w:t xml:space="preserve">            SENCO</w:t>
      </w:r>
      <w:r w:rsidRPr="00973DAF">
        <w:rPr>
          <w:rFonts w:cs="Calibri"/>
          <w:b/>
        </w:rPr>
        <w:tab/>
      </w:r>
      <w:r w:rsidRPr="00973DAF">
        <w:rPr>
          <w:rFonts w:cs="Calibri"/>
        </w:rPr>
        <w:t>Liaises with parents regarding detention</w:t>
      </w:r>
    </w:p>
    <w:p w:rsidR="0038240F" w:rsidRPr="00973DAF" w:rsidRDefault="0038240F" w:rsidP="0038240F">
      <w:pPr>
        <w:ind w:left="3686" w:hanging="3686"/>
        <w:rPr>
          <w:rFonts w:cs="Calibri"/>
        </w:rPr>
      </w:pPr>
      <w:r w:rsidRPr="00973DAF">
        <w:rPr>
          <w:rFonts w:cs="Calibri"/>
        </w:rPr>
        <w:tab/>
        <w:t>and other matters.</w:t>
      </w:r>
    </w:p>
    <w:p w:rsidR="0038240F" w:rsidRDefault="0038240F" w:rsidP="0038240F">
      <w:pPr>
        <w:ind w:left="3686" w:hanging="3686"/>
        <w:rPr>
          <w:rFonts w:cs="Calibri"/>
        </w:rPr>
      </w:pPr>
    </w:p>
    <w:p w:rsidR="005E5B56" w:rsidRPr="00973DAF" w:rsidRDefault="005E5B56" w:rsidP="0038240F">
      <w:pPr>
        <w:ind w:left="3686" w:hanging="3686"/>
        <w:rPr>
          <w:rFonts w:cs="Calibri"/>
        </w:rPr>
      </w:pPr>
    </w:p>
    <w:p w:rsidR="0038240F" w:rsidRPr="00973DAF" w:rsidRDefault="0038240F" w:rsidP="0038240F">
      <w:pPr>
        <w:ind w:left="3686" w:hanging="3686"/>
        <w:rPr>
          <w:rFonts w:cs="Calibri"/>
        </w:rPr>
      </w:pPr>
      <w:r w:rsidRPr="00973DAF">
        <w:rPr>
          <w:rFonts w:cs="Calibri"/>
          <w:b/>
        </w:rPr>
        <w:t>SENIOR LEADERSHIP</w:t>
      </w:r>
      <w:r w:rsidRPr="00973DAF">
        <w:rPr>
          <w:rFonts w:cs="Calibri"/>
          <w:b/>
        </w:rPr>
        <w:tab/>
      </w:r>
      <w:r w:rsidRPr="00973DAF">
        <w:rPr>
          <w:rFonts w:cs="Calibri"/>
        </w:rPr>
        <w:t>Monitor behaviour of lower and upper school,</w:t>
      </w:r>
    </w:p>
    <w:p w:rsidR="0038240F" w:rsidRPr="00973DAF" w:rsidRDefault="0038240F" w:rsidP="0038240F">
      <w:pPr>
        <w:ind w:left="3686" w:hanging="3686"/>
        <w:rPr>
          <w:rFonts w:cs="Calibri"/>
        </w:rPr>
      </w:pPr>
      <w:r w:rsidRPr="00973DAF">
        <w:rPr>
          <w:rFonts w:cs="Calibri"/>
          <w:b/>
        </w:rPr>
        <w:t xml:space="preserve">           TEAM</w:t>
      </w:r>
      <w:r w:rsidRPr="00973DAF">
        <w:rPr>
          <w:rFonts w:cs="Calibri"/>
          <w:b/>
        </w:rPr>
        <w:tab/>
      </w:r>
      <w:r w:rsidRPr="00973DAF">
        <w:rPr>
          <w:rFonts w:cs="Calibri"/>
        </w:rPr>
        <w:t>liaise with Year Heads and parents.</w:t>
      </w:r>
    </w:p>
    <w:p w:rsidR="0038240F" w:rsidRPr="00973DAF" w:rsidRDefault="0038240F" w:rsidP="0038240F">
      <w:pPr>
        <w:ind w:left="3686" w:hanging="3686"/>
        <w:rPr>
          <w:rFonts w:cs="Calibri"/>
          <w:b/>
        </w:rPr>
      </w:pPr>
      <w:r w:rsidRPr="00973DAF">
        <w:rPr>
          <w:rFonts w:cs="Calibri"/>
          <w:b/>
          <w:noProof/>
          <w:lang w:eastAsia="en-GB"/>
        </w:rPr>
        <mc:AlternateContent>
          <mc:Choice Requires="wps">
            <w:drawing>
              <wp:anchor distT="0" distB="0" distL="114300" distR="114300" simplePos="0" relativeHeight="251661312" behindDoc="0" locked="0" layoutInCell="1" allowOverlap="1">
                <wp:simplePos x="0" y="0"/>
                <wp:positionH relativeFrom="column">
                  <wp:posOffset>367665</wp:posOffset>
                </wp:positionH>
                <wp:positionV relativeFrom="paragraph">
                  <wp:posOffset>13335</wp:posOffset>
                </wp:positionV>
                <wp:extent cx="381000" cy="295275"/>
                <wp:effectExtent l="381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73B" w:rsidRDefault="00F9673B" w:rsidP="0038240F">
                            <w:r>
                              <w:rPr>
                                <w:b/>
                              </w:rPr>
                              <w:t xml:space="preserve"> </w:t>
                            </w:r>
                            <w:r w:rsidRPr="000E744C">
                              <w:rPr>
                                <w:b/>
                              </w:rPr>
                              <w:sym w:font="Symbol" w:char="F0A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8.95pt;margin-top:1.05pt;width:3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" stroked="f">
                <v:textbox>
                  <w:txbxContent>
                    <w:p w:rsidR="00F9673B" w:rsidRDefault="00F9673B" w:rsidP="0038240F">
                      <w:r>
                        <w:rPr>
                          <w:b/>
                        </w:rPr>
                        <w:t xml:space="preserve"> </w:t>
                      </w:r>
                      <w:r w:rsidRPr="000E744C">
                        <w:rPr>
                          <w:b/>
                        </w:rPr>
                        <w:sym w:font="Symbol" w:char="F0AF"/>
                      </w:r>
                    </w:p>
                  </w:txbxContent>
                </v:textbox>
              </v:shape>
            </w:pict>
          </mc:Fallback>
        </mc:AlternateContent>
      </w:r>
      <w:r w:rsidRPr="00973DAF">
        <w:rPr>
          <w:rFonts w:cs="Calibri"/>
          <w:b/>
        </w:rPr>
        <w:t xml:space="preserve">           </w:t>
      </w:r>
    </w:p>
    <w:p w:rsidR="005E5B56" w:rsidRDefault="005E5B56" w:rsidP="0038240F">
      <w:pPr>
        <w:ind w:left="3686" w:hanging="3686"/>
        <w:rPr>
          <w:rFonts w:cs="Calibri"/>
          <w:b/>
        </w:rPr>
      </w:pPr>
    </w:p>
    <w:p w:rsidR="0038240F" w:rsidRPr="00973DAF" w:rsidRDefault="0038240F" w:rsidP="0038240F">
      <w:pPr>
        <w:ind w:left="3686" w:hanging="3686"/>
        <w:rPr>
          <w:rFonts w:cs="Calibri"/>
          <w:b/>
        </w:rPr>
      </w:pPr>
      <w:r w:rsidRPr="00973DAF">
        <w:rPr>
          <w:rFonts w:cs="Calibri"/>
          <w:b/>
        </w:rPr>
        <w:tab/>
      </w:r>
    </w:p>
    <w:p w:rsidR="0038240F" w:rsidRPr="00973DAF" w:rsidRDefault="0038240F" w:rsidP="0038240F">
      <w:pPr>
        <w:ind w:left="3686" w:hanging="3686"/>
        <w:rPr>
          <w:rFonts w:cs="Calibri"/>
        </w:rPr>
      </w:pPr>
      <w:r w:rsidRPr="00973DAF">
        <w:rPr>
          <w:rFonts w:cs="Calibri"/>
          <w:b/>
        </w:rPr>
        <w:t>VICE PRINCIPAL</w:t>
      </w:r>
      <w:r w:rsidRPr="00973DAF">
        <w:rPr>
          <w:rFonts w:cs="Calibri"/>
        </w:rPr>
        <w:tab/>
        <w:t>Monitors behaviour of all pupils, liaises</w:t>
      </w:r>
    </w:p>
    <w:p w:rsidR="0038240F" w:rsidRPr="00973DAF" w:rsidRDefault="0038240F" w:rsidP="0038240F">
      <w:pPr>
        <w:ind w:left="3686" w:hanging="3686"/>
        <w:rPr>
          <w:rFonts w:cs="Calibri"/>
        </w:rPr>
      </w:pPr>
      <w:r w:rsidRPr="00973DAF">
        <w:rPr>
          <w:rFonts w:cs="Calibri"/>
          <w:b/>
          <w:noProof/>
          <w:lang w:eastAsia="en-GB"/>
        </w:rPr>
        <mc:AlternateContent>
          <mc:Choice Requires="wps">
            <w:drawing>
              <wp:anchor distT="0" distB="0" distL="114300" distR="114300" simplePos="0" relativeHeight="251662336" behindDoc="0" locked="0" layoutInCell="1" allowOverlap="1">
                <wp:simplePos x="0" y="0"/>
                <wp:positionH relativeFrom="column">
                  <wp:posOffset>386715</wp:posOffset>
                </wp:positionH>
                <wp:positionV relativeFrom="paragraph">
                  <wp:posOffset>176530</wp:posOffset>
                </wp:positionV>
                <wp:extent cx="381000" cy="29527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73B" w:rsidRDefault="00F9673B" w:rsidP="0038240F">
                            <w:r>
                              <w:rPr>
                                <w:b/>
                              </w:rPr>
                              <w:t xml:space="preserve"> </w:t>
                            </w:r>
                            <w:r w:rsidRPr="000E744C">
                              <w:rPr>
                                <w:b/>
                              </w:rPr>
                              <w:sym w:font="Symbol" w:char="F0A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0.45pt;margin-top:13.9pt;width:30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" stroked="f">
                <v:textbox>
                  <w:txbxContent>
                    <w:p w:rsidR="00F9673B" w:rsidRDefault="00F9673B" w:rsidP="0038240F">
                      <w:r>
                        <w:rPr>
                          <w:b/>
                        </w:rPr>
                        <w:t xml:space="preserve"> </w:t>
                      </w:r>
                      <w:r w:rsidRPr="000E744C">
                        <w:rPr>
                          <w:b/>
                        </w:rPr>
                        <w:sym w:font="Symbol" w:char="F0AF"/>
                      </w:r>
                    </w:p>
                  </w:txbxContent>
                </v:textbox>
              </v:shape>
            </w:pict>
          </mc:Fallback>
        </mc:AlternateContent>
      </w:r>
      <w:r w:rsidRPr="00973DAF">
        <w:rPr>
          <w:rFonts w:cs="Calibri"/>
          <w:b/>
        </w:rPr>
        <w:tab/>
      </w:r>
      <w:r w:rsidRPr="00973DAF">
        <w:rPr>
          <w:rFonts w:cs="Calibri"/>
        </w:rPr>
        <w:t>with all teachers in the referral system.</w:t>
      </w:r>
    </w:p>
    <w:p w:rsidR="0038240F" w:rsidRPr="00973DAF" w:rsidRDefault="005E5B56" w:rsidP="0038240F">
      <w:pPr>
        <w:ind w:left="3686" w:hanging="3686"/>
        <w:rPr>
          <w:rFonts w:cs="Calibri"/>
        </w:rPr>
      </w:pPr>
      <w:r>
        <w:rPr>
          <w:rFonts w:cs="Calibri"/>
        </w:rPr>
        <w:t xml:space="preserve">                        </w:t>
      </w:r>
      <w:r w:rsidRPr="005E5B56">
        <w:rPr>
          <w:rFonts w:cs="Calibri"/>
          <w:b/>
        </w:rPr>
        <w:t>SENCO</w:t>
      </w:r>
      <w:r>
        <w:rPr>
          <w:rFonts w:cs="Calibri"/>
        </w:rPr>
        <w:tab/>
      </w:r>
      <w:r w:rsidR="0038240F" w:rsidRPr="00973DAF">
        <w:rPr>
          <w:rFonts w:cs="Calibri"/>
        </w:rPr>
        <w:t>Liaise with Behaviour Support and a range of</w:t>
      </w:r>
    </w:p>
    <w:p w:rsidR="0038240F" w:rsidRPr="00973DAF" w:rsidRDefault="0038240F" w:rsidP="0038240F">
      <w:pPr>
        <w:ind w:left="3686" w:hanging="3686"/>
        <w:rPr>
          <w:rFonts w:cs="Calibri"/>
        </w:rPr>
      </w:pPr>
      <w:r w:rsidRPr="00973DAF">
        <w:rPr>
          <w:rFonts w:cs="Calibri"/>
        </w:rPr>
        <w:tab/>
        <w:t xml:space="preserve">outside agencies to support pupil.  Liaise with </w:t>
      </w:r>
    </w:p>
    <w:p w:rsidR="0038240F" w:rsidRPr="00973DAF" w:rsidRDefault="0038240F" w:rsidP="0038240F">
      <w:pPr>
        <w:ind w:left="3686" w:hanging="3686"/>
        <w:rPr>
          <w:rFonts w:cs="Calibri"/>
        </w:rPr>
      </w:pPr>
      <w:r w:rsidRPr="00973DAF">
        <w:rPr>
          <w:rFonts w:cs="Calibri"/>
        </w:rPr>
        <w:tab/>
        <w:t>Pastoral Care Director where appropriate.</w:t>
      </w:r>
    </w:p>
    <w:p w:rsidR="0038240F" w:rsidRPr="00973DAF" w:rsidRDefault="0038240F" w:rsidP="0038240F">
      <w:pPr>
        <w:ind w:left="3686" w:hanging="3686"/>
        <w:rPr>
          <w:rFonts w:cs="Calibri"/>
          <w:b/>
        </w:rPr>
      </w:pPr>
    </w:p>
    <w:p w:rsidR="0038240F" w:rsidRPr="00973DAF" w:rsidRDefault="0038240F" w:rsidP="0038240F">
      <w:pPr>
        <w:ind w:left="3686" w:hanging="3686"/>
        <w:rPr>
          <w:rFonts w:cs="Calibri"/>
        </w:rPr>
      </w:pPr>
      <w:r w:rsidRPr="00973DAF">
        <w:rPr>
          <w:rFonts w:cs="Calibri"/>
          <w:b/>
        </w:rPr>
        <w:t xml:space="preserve">       PRINCIPAL</w:t>
      </w:r>
      <w:r w:rsidRPr="00973DAF">
        <w:rPr>
          <w:rFonts w:cs="Calibri"/>
          <w:b/>
        </w:rPr>
        <w:tab/>
      </w:r>
      <w:r w:rsidRPr="00973DAF">
        <w:rPr>
          <w:rFonts w:cs="Calibri"/>
        </w:rPr>
        <w:t>Overall responsibility for discipline in the</w:t>
      </w:r>
    </w:p>
    <w:p w:rsidR="0038240F" w:rsidRPr="00973DAF" w:rsidRDefault="0038240F" w:rsidP="0038240F">
      <w:pPr>
        <w:ind w:left="3686" w:hanging="3686"/>
        <w:rPr>
          <w:rFonts w:cs="Calibri"/>
        </w:rPr>
      </w:pPr>
      <w:r w:rsidRPr="00973DAF">
        <w:rPr>
          <w:rFonts w:cs="Calibri"/>
        </w:rPr>
        <w:tab/>
        <w:t>school.  Can suspend pupils, and in</w:t>
      </w:r>
    </w:p>
    <w:p w:rsidR="0038240F" w:rsidRPr="00973DAF" w:rsidRDefault="0038240F" w:rsidP="0038240F">
      <w:pPr>
        <w:ind w:left="3686" w:hanging="3686"/>
        <w:rPr>
          <w:rFonts w:cs="Calibri"/>
          <w:b/>
        </w:rPr>
      </w:pPr>
      <w:r w:rsidRPr="00973DAF">
        <w:rPr>
          <w:rFonts w:cs="Calibri"/>
          <w:b/>
          <w:noProof/>
          <w:lang w:eastAsia="en-GB"/>
        </w:rPr>
        <mc:AlternateContent>
          <mc:Choice Requires="wps">
            <w:drawing>
              <wp:anchor distT="0" distB="0" distL="114300" distR="114300" simplePos="0" relativeHeight="251663360" behindDoc="0" locked="0" layoutInCell="1" allowOverlap="1">
                <wp:simplePos x="0" y="0"/>
                <wp:positionH relativeFrom="column">
                  <wp:posOffset>386715</wp:posOffset>
                </wp:positionH>
                <wp:positionV relativeFrom="paragraph">
                  <wp:posOffset>6985</wp:posOffset>
                </wp:positionV>
                <wp:extent cx="381000" cy="295275"/>
                <wp:effectExtent l="381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73B" w:rsidRDefault="00F9673B" w:rsidP="0038240F">
                            <w:r>
                              <w:rPr>
                                <w:b/>
                              </w:rPr>
                              <w:t xml:space="preserve">  </w:t>
                            </w:r>
                            <w:r w:rsidRPr="000E744C">
                              <w:rPr>
                                <w:b/>
                              </w:rPr>
                              <w:sym w:font="Symbol" w:char="F0A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0.45pt;margin-top:.55pt;width:30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" stroked="f">
                <v:textbox>
                  <w:txbxContent>
                    <w:p w:rsidR="00F9673B" w:rsidRDefault="00F9673B" w:rsidP="0038240F">
                      <w:r>
                        <w:rPr>
                          <w:b/>
                        </w:rPr>
                        <w:t xml:space="preserve">  </w:t>
                      </w:r>
                      <w:r w:rsidRPr="000E744C">
                        <w:rPr>
                          <w:b/>
                        </w:rPr>
                        <w:sym w:font="Symbol" w:char="F0AF"/>
                      </w:r>
                    </w:p>
                  </w:txbxContent>
                </v:textbox>
              </v:shape>
            </w:pict>
          </mc:Fallback>
        </mc:AlternateContent>
      </w:r>
      <w:r w:rsidRPr="00973DAF">
        <w:rPr>
          <w:rFonts w:cs="Calibri"/>
          <w:b/>
        </w:rPr>
        <w:tab/>
      </w:r>
      <w:r w:rsidRPr="00973DAF">
        <w:rPr>
          <w:rFonts w:cs="Calibri"/>
        </w:rPr>
        <w:t>extreme cases, recommend expulsion to the</w:t>
      </w:r>
    </w:p>
    <w:p w:rsidR="0038240F" w:rsidRPr="00973DAF" w:rsidRDefault="0038240F" w:rsidP="0038240F">
      <w:pPr>
        <w:ind w:left="3686" w:hanging="3686"/>
        <w:rPr>
          <w:rFonts w:cs="Calibri"/>
        </w:rPr>
      </w:pPr>
      <w:r w:rsidRPr="00973DAF">
        <w:rPr>
          <w:rFonts w:cs="Calibri"/>
        </w:rPr>
        <w:tab/>
        <w:t>Board of Governors.</w:t>
      </w:r>
    </w:p>
    <w:p w:rsidR="0038240F" w:rsidRPr="00973DAF" w:rsidRDefault="0038240F" w:rsidP="0038240F">
      <w:pPr>
        <w:ind w:left="3686" w:hanging="3686"/>
        <w:rPr>
          <w:rFonts w:cs="Calibri"/>
          <w:b/>
        </w:rPr>
      </w:pPr>
    </w:p>
    <w:p w:rsidR="0038240F" w:rsidRPr="00973DAF" w:rsidRDefault="00AF25AF" w:rsidP="0038240F">
      <w:pPr>
        <w:ind w:left="3686" w:hanging="3686"/>
        <w:rPr>
          <w:rFonts w:cs="Calibri"/>
          <w:b/>
        </w:rPr>
      </w:pPr>
      <w:r>
        <w:rPr>
          <w:rFonts w:cs="Calibri"/>
          <w:b/>
        </w:rPr>
        <w:t xml:space="preserve">SUB </w:t>
      </w:r>
      <w:r w:rsidR="0038240F" w:rsidRPr="00973DAF">
        <w:rPr>
          <w:rFonts w:cs="Calibri"/>
          <w:b/>
        </w:rPr>
        <w:t>COMMITTEE OF</w:t>
      </w:r>
      <w:r w:rsidR="0038240F" w:rsidRPr="00973DAF">
        <w:rPr>
          <w:rFonts w:cs="Calibri"/>
          <w:b/>
        </w:rPr>
        <w:tab/>
      </w:r>
      <w:r w:rsidR="0038240F" w:rsidRPr="00973DAF">
        <w:rPr>
          <w:rFonts w:cs="Calibri"/>
        </w:rPr>
        <w:t>Review pupil behaviours of pupils and invite pupil</w:t>
      </w:r>
    </w:p>
    <w:p w:rsidR="0038240F" w:rsidRPr="00973DAF" w:rsidRDefault="0038240F" w:rsidP="00261419">
      <w:pPr>
        <w:ind w:left="3660" w:hanging="3660"/>
        <w:rPr>
          <w:rFonts w:cs="Calibri"/>
        </w:rPr>
      </w:pPr>
      <w:r w:rsidRPr="00973DAF">
        <w:rPr>
          <w:rFonts w:cs="Calibri"/>
          <w:b/>
        </w:rPr>
        <w:t>BOARD OF GOVERNORS</w:t>
      </w:r>
      <w:r w:rsidRPr="00973DAF">
        <w:rPr>
          <w:rFonts w:cs="Calibri"/>
        </w:rPr>
        <w:t xml:space="preserve"> </w:t>
      </w:r>
      <w:r w:rsidRPr="00973DAF">
        <w:rPr>
          <w:rFonts w:cs="Calibri"/>
        </w:rPr>
        <w:tab/>
        <w:t xml:space="preserve">and parent to meet and discuss strategies for </w:t>
      </w:r>
      <w:r w:rsidR="00261419">
        <w:rPr>
          <w:rFonts w:cs="Calibri"/>
        </w:rPr>
        <w:t>im</w:t>
      </w:r>
      <w:r w:rsidRPr="00973DAF">
        <w:rPr>
          <w:rFonts w:cs="Calibri"/>
        </w:rPr>
        <w:t>provement</w:t>
      </w:r>
      <w:r w:rsidR="00261419">
        <w:rPr>
          <w:rFonts w:cs="Calibri"/>
        </w:rPr>
        <w:t xml:space="preserve"> </w:t>
      </w:r>
      <w:r w:rsidRPr="00973DAF">
        <w:rPr>
          <w:rFonts w:cs="Calibri"/>
        </w:rPr>
        <w:t>which is monitored monthly.</w:t>
      </w:r>
    </w:p>
    <w:p w:rsidR="0038240F" w:rsidRPr="00973DAF" w:rsidRDefault="0038240F" w:rsidP="0038240F">
      <w:pPr>
        <w:rPr>
          <w:rFonts w:cs="Calibri"/>
        </w:rPr>
      </w:pPr>
      <w:r w:rsidRPr="00973DAF">
        <w:rPr>
          <w:b/>
        </w:rPr>
        <w:t xml:space="preserve">               </w:t>
      </w:r>
      <w:r w:rsidRPr="00973DAF">
        <w:rPr>
          <w:b/>
        </w:rPr>
        <w:sym w:font="Symbol" w:char="F0AF"/>
      </w:r>
    </w:p>
    <w:p w:rsidR="0038240F" w:rsidRPr="00973DAF" w:rsidRDefault="0038240F" w:rsidP="0038240F">
      <w:pPr>
        <w:ind w:left="3686" w:hanging="3686"/>
        <w:jc w:val="both"/>
        <w:rPr>
          <w:rFonts w:cs="Calibri"/>
          <w:b/>
        </w:rPr>
      </w:pPr>
    </w:p>
    <w:p w:rsidR="0038240F" w:rsidRPr="00973DAF" w:rsidRDefault="0038240F" w:rsidP="0038240F">
      <w:pPr>
        <w:ind w:left="3686" w:hanging="3686"/>
        <w:jc w:val="both"/>
        <w:rPr>
          <w:rFonts w:cs="Calibri"/>
        </w:rPr>
      </w:pPr>
      <w:r w:rsidRPr="00973DAF">
        <w:rPr>
          <w:rFonts w:cs="Calibri"/>
          <w:b/>
        </w:rPr>
        <w:t>BOARD OF GOVERNORS</w:t>
      </w:r>
      <w:r w:rsidRPr="00973DAF">
        <w:rPr>
          <w:rFonts w:cs="Calibri"/>
          <w:b/>
        </w:rPr>
        <w:tab/>
      </w:r>
      <w:r w:rsidRPr="00973DAF">
        <w:rPr>
          <w:rFonts w:cs="Calibri"/>
        </w:rPr>
        <w:t>Can review behaviour of pupils and in extreme cases recommend expulsion.</w:t>
      </w:r>
    </w:p>
    <w:p w:rsidR="0038240F" w:rsidRPr="00973DAF" w:rsidRDefault="0038240F" w:rsidP="0038240F">
      <w:pPr>
        <w:ind w:left="3600"/>
        <w:rPr>
          <w:rFonts w:cs="Calibri"/>
        </w:rPr>
      </w:pPr>
    </w:p>
    <w:p w:rsidR="0038240F" w:rsidRPr="00973DAF" w:rsidRDefault="0038240F" w:rsidP="0038240F">
      <w:pPr>
        <w:ind w:left="3600"/>
        <w:jc w:val="both"/>
        <w:rPr>
          <w:rFonts w:cs="Calibri"/>
        </w:rPr>
      </w:pPr>
    </w:p>
    <w:p w:rsidR="0038240F" w:rsidRPr="00973DAF" w:rsidRDefault="0038240F" w:rsidP="0038240F">
      <w:pPr>
        <w:ind w:left="3600"/>
        <w:rPr>
          <w:rFonts w:cs="Calibri"/>
        </w:rPr>
      </w:pPr>
    </w:p>
    <w:p w:rsidR="0038240F" w:rsidRPr="00973DAF" w:rsidRDefault="0038240F" w:rsidP="0038240F">
      <w:pPr>
        <w:rPr>
          <w:rFonts w:cs="Calibri"/>
        </w:rPr>
      </w:pPr>
      <w:r w:rsidRPr="00973DAF">
        <w:rPr>
          <w:rFonts w:cs="Calibri"/>
        </w:rPr>
        <w:br w:type="page"/>
      </w:r>
    </w:p>
    <w:p w:rsidR="0038240F" w:rsidRPr="00973DAF" w:rsidRDefault="0038240F" w:rsidP="0038240F">
      <w:pPr>
        <w:rPr>
          <w:rFonts w:cs="Calibri"/>
          <w:b/>
        </w:rPr>
      </w:pPr>
      <w:r w:rsidRPr="00973DAF">
        <w:rPr>
          <w:rFonts w:cs="Calibri"/>
          <w:b/>
        </w:rPr>
        <w:t>Summary of the school’s Discipline Procedure</w:t>
      </w:r>
    </w:p>
    <w:p w:rsidR="0038240F" w:rsidRPr="00973DAF" w:rsidRDefault="0038240F" w:rsidP="0038240F">
      <w:pPr>
        <w:rPr>
          <w:rFonts w:cs="Calibri"/>
        </w:rPr>
      </w:pPr>
    </w:p>
    <w:tbl>
      <w:tblPr>
        <w:tblW w:w="915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1"/>
        <w:gridCol w:w="7052"/>
      </w:tblGrid>
      <w:tr w:rsidR="0038240F" w:rsidRPr="00973DAF" w:rsidTr="005E5B56">
        <w:tc>
          <w:tcPr>
            <w:tcW w:w="2101" w:type="dxa"/>
            <w:tcBorders>
              <w:top w:val="single" w:sz="6" w:space="0" w:color="auto"/>
              <w:left w:val="single" w:sz="6" w:space="0" w:color="auto"/>
              <w:bottom w:val="single" w:sz="6" w:space="0" w:color="auto"/>
              <w:right w:val="single" w:sz="6" w:space="0" w:color="auto"/>
            </w:tcBorders>
          </w:tcPr>
          <w:p w:rsidR="0038240F" w:rsidRPr="00973DAF" w:rsidRDefault="0038240F" w:rsidP="0071768A">
            <w:pPr>
              <w:rPr>
                <w:rFonts w:cs="Calibri"/>
                <w:b/>
                <w:i/>
              </w:rPr>
            </w:pPr>
          </w:p>
          <w:p w:rsidR="00764A65" w:rsidRDefault="0038240F" w:rsidP="0071768A">
            <w:pPr>
              <w:rPr>
                <w:rFonts w:cs="Calibri"/>
                <w:b/>
                <w:i/>
              </w:rPr>
            </w:pPr>
            <w:r w:rsidRPr="00973DAF">
              <w:rPr>
                <w:rFonts w:cs="Calibri"/>
                <w:b/>
                <w:i/>
              </w:rPr>
              <w:t>Level 1</w:t>
            </w:r>
            <w:r w:rsidR="004B6877">
              <w:rPr>
                <w:rFonts w:cs="Calibri"/>
                <w:b/>
                <w:i/>
              </w:rPr>
              <w:t xml:space="preserve"> </w:t>
            </w:r>
          </w:p>
          <w:p w:rsidR="0038240F" w:rsidRPr="00973DAF" w:rsidRDefault="004B6877" w:rsidP="0071768A">
            <w:pPr>
              <w:rPr>
                <w:rFonts w:cs="Calibri"/>
                <w:b/>
                <w:i/>
              </w:rPr>
            </w:pPr>
            <w:r>
              <w:rPr>
                <w:rFonts w:cs="Calibri"/>
                <w:b/>
                <w:i/>
              </w:rPr>
              <w:t>(monitor list)</w:t>
            </w:r>
          </w:p>
        </w:tc>
        <w:tc>
          <w:tcPr>
            <w:tcW w:w="7052" w:type="dxa"/>
            <w:tcBorders>
              <w:top w:val="single" w:sz="6" w:space="0" w:color="auto"/>
              <w:left w:val="single" w:sz="6" w:space="0" w:color="auto"/>
              <w:bottom w:val="single" w:sz="6" w:space="0" w:color="auto"/>
              <w:right w:val="single" w:sz="6" w:space="0" w:color="auto"/>
            </w:tcBorders>
          </w:tcPr>
          <w:p w:rsidR="0038240F" w:rsidRPr="00973DAF" w:rsidRDefault="0038240F" w:rsidP="0071768A">
            <w:pPr>
              <w:rPr>
                <w:rFonts w:cs="Calibri"/>
              </w:rPr>
            </w:pPr>
            <w:r w:rsidRPr="00973DAF">
              <w:rPr>
                <w:rFonts w:cs="Calibri"/>
              </w:rPr>
              <w:t xml:space="preserve">Detention will be set as a result of </w:t>
            </w:r>
            <w:r w:rsidRPr="00973DAF">
              <w:rPr>
                <w:rFonts w:cs="Calibri"/>
                <w:b/>
              </w:rPr>
              <w:t>Yellow</w:t>
            </w:r>
            <w:r w:rsidRPr="00973DAF">
              <w:rPr>
                <w:rFonts w:cs="Calibri"/>
              </w:rPr>
              <w:t xml:space="preserve"> Slips being given for persistent infringement of school rules. </w:t>
            </w:r>
          </w:p>
        </w:tc>
      </w:tr>
      <w:tr w:rsidR="0038240F" w:rsidRPr="00973DAF" w:rsidTr="005E5B56">
        <w:tc>
          <w:tcPr>
            <w:tcW w:w="2101" w:type="dxa"/>
            <w:tcBorders>
              <w:top w:val="single" w:sz="6" w:space="0" w:color="auto"/>
              <w:left w:val="single" w:sz="6" w:space="0" w:color="auto"/>
              <w:bottom w:val="single" w:sz="6" w:space="0" w:color="auto"/>
              <w:right w:val="single" w:sz="6" w:space="0" w:color="auto"/>
            </w:tcBorders>
          </w:tcPr>
          <w:p w:rsidR="0038240F" w:rsidRPr="00973DAF" w:rsidRDefault="0038240F" w:rsidP="0071768A">
            <w:pPr>
              <w:rPr>
                <w:rFonts w:cs="Calibri"/>
                <w:b/>
                <w:i/>
              </w:rPr>
            </w:pPr>
          </w:p>
          <w:p w:rsidR="00764A65" w:rsidRDefault="0038240F" w:rsidP="004B6877">
            <w:pPr>
              <w:rPr>
                <w:rFonts w:cs="Calibri"/>
                <w:b/>
                <w:i/>
              </w:rPr>
            </w:pPr>
            <w:r w:rsidRPr="00973DAF">
              <w:rPr>
                <w:rFonts w:cs="Calibri"/>
                <w:b/>
                <w:i/>
              </w:rPr>
              <w:t>Level 2</w:t>
            </w:r>
            <w:r w:rsidR="005E5B56">
              <w:rPr>
                <w:rFonts w:cs="Calibri"/>
                <w:b/>
                <w:i/>
              </w:rPr>
              <w:t xml:space="preserve"> </w:t>
            </w:r>
          </w:p>
          <w:p w:rsidR="0038240F" w:rsidRPr="00973DAF" w:rsidRDefault="005E5B56" w:rsidP="004B6877">
            <w:pPr>
              <w:rPr>
                <w:rFonts w:cs="Calibri"/>
                <w:b/>
                <w:i/>
              </w:rPr>
            </w:pPr>
            <w:r>
              <w:rPr>
                <w:rFonts w:cs="Calibri"/>
                <w:b/>
                <w:i/>
              </w:rPr>
              <w:t>(</w:t>
            </w:r>
            <w:r w:rsidR="004B6877">
              <w:rPr>
                <w:rFonts w:cs="Calibri"/>
                <w:b/>
                <w:i/>
              </w:rPr>
              <w:t>Form Teacher)</w:t>
            </w:r>
          </w:p>
        </w:tc>
        <w:tc>
          <w:tcPr>
            <w:tcW w:w="7052" w:type="dxa"/>
            <w:tcBorders>
              <w:top w:val="single" w:sz="6" w:space="0" w:color="auto"/>
              <w:left w:val="single" w:sz="6" w:space="0" w:color="auto"/>
              <w:bottom w:val="single" w:sz="6" w:space="0" w:color="auto"/>
              <w:right w:val="single" w:sz="6" w:space="0" w:color="auto"/>
            </w:tcBorders>
          </w:tcPr>
          <w:p w:rsidR="0038240F" w:rsidRPr="00973DAF" w:rsidRDefault="0038240F" w:rsidP="0071768A">
            <w:pPr>
              <w:rPr>
                <w:rFonts w:cs="Calibri"/>
              </w:rPr>
            </w:pPr>
            <w:r w:rsidRPr="00973DAF">
              <w:rPr>
                <w:rFonts w:cs="Calibri"/>
              </w:rPr>
              <w:t xml:space="preserve">Pupil on daily report to </w:t>
            </w:r>
            <w:r w:rsidRPr="00973DAF">
              <w:rPr>
                <w:rFonts w:cs="Calibri"/>
                <w:b/>
              </w:rPr>
              <w:t>Form teacher</w:t>
            </w:r>
            <w:r w:rsidRPr="00973DAF">
              <w:rPr>
                <w:rFonts w:cs="Calibri"/>
              </w:rPr>
              <w:t xml:space="preserve"> if there is no</w:t>
            </w:r>
            <w:r w:rsidR="005E5B56">
              <w:rPr>
                <w:rFonts w:cs="Calibri"/>
              </w:rPr>
              <w:t xml:space="preserve"> improvement in area of concern – referred to SENCO to be placed on monitor list</w:t>
            </w:r>
            <w:r w:rsidR="004B6877">
              <w:rPr>
                <w:rFonts w:cs="Calibri"/>
              </w:rPr>
              <w:t>.</w:t>
            </w:r>
          </w:p>
        </w:tc>
      </w:tr>
      <w:tr w:rsidR="0038240F" w:rsidRPr="00973DAF" w:rsidTr="005E5B56">
        <w:tc>
          <w:tcPr>
            <w:tcW w:w="2101" w:type="dxa"/>
            <w:tcBorders>
              <w:top w:val="single" w:sz="6" w:space="0" w:color="auto"/>
              <w:left w:val="single" w:sz="6" w:space="0" w:color="auto"/>
              <w:bottom w:val="single" w:sz="6" w:space="0" w:color="auto"/>
              <w:right w:val="single" w:sz="6" w:space="0" w:color="auto"/>
            </w:tcBorders>
          </w:tcPr>
          <w:p w:rsidR="0038240F" w:rsidRPr="00973DAF" w:rsidRDefault="0038240F" w:rsidP="0071768A">
            <w:pPr>
              <w:rPr>
                <w:rFonts w:cs="Calibri"/>
                <w:b/>
                <w:i/>
              </w:rPr>
            </w:pPr>
          </w:p>
          <w:p w:rsidR="0038240F" w:rsidRPr="00973DAF" w:rsidRDefault="0038240F" w:rsidP="00764A65">
            <w:pPr>
              <w:rPr>
                <w:rFonts w:cs="Calibri"/>
                <w:b/>
                <w:i/>
              </w:rPr>
            </w:pPr>
            <w:r w:rsidRPr="00973DAF">
              <w:rPr>
                <w:rFonts w:cs="Calibri"/>
                <w:b/>
                <w:i/>
              </w:rPr>
              <w:t>Level 3</w:t>
            </w:r>
            <w:r w:rsidR="005E5B56">
              <w:rPr>
                <w:rFonts w:cs="Calibri"/>
                <w:b/>
                <w:i/>
              </w:rPr>
              <w:t xml:space="preserve">  (I</w:t>
            </w:r>
            <w:r w:rsidR="00764A65">
              <w:rPr>
                <w:rFonts w:cs="Calibri"/>
                <w:b/>
                <w:i/>
              </w:rPr>
              <w:t>ndividual behaviour Plan)</w:t>
            </w:r>
          </w:p>
        </w:tc>
        <w:tc>
          <w:tcPr>
            <w:tcW w:w="7052" w:type="dxa"/>
            <w:tcBorders>
              <w:top w:val="single" w:sz="6" w:space="0" w:color="auto"/>
              <w:left w:val="single" w:sz="6" w:space="0" w:color="auto"/>
              <w:bottom w:val="single" w:sz="6" w:space="0" w:color="auto"/>
              <w:right w:val="single" w:sz="6" w:space="0" w:color="auto"/>
            </w:tcBorders>
          </w:tcPr>
          <w:p w:rsidR="0038240F" w:rsidRPr="00973DAF" w:rsidRDefault="0038240F" w:rsidP="0071768A">
            <w:pPr>
              <w:rPr>
                <w:rFonts w:cs="Calibri"/>
              </w:rPr>
            </w:pPr>
            <w:r w:rsidRPr="00973DAF">
              <w:rPr>
                <w:rFonts w:cs="Calibri"/>
              </w:rPr>
              <w:t xml:space="preserve">Pupil moved onto daily report to </w:t>
            </w:r>
            <w:r w:rsidRPr="00973DAF">
              <w:rPr>
                <w:rFonts w:cs="Calibri"/>
                <w:b/>
              </w:rPr>
              <w:t>Year head</w:t>
            </w:r>
            <w:r w:rsidRPr="00973DAF">
              <w:rPr>
                <w:rFonts w:cs="Calibri"/>
              </w:rPr>
              <w:t xml:space="preserve"> when no significant improvement has been made while on Level 2 report.</w:t>
            </w:r>
            <w:r w:rsidR="00AF25AF">
              <w:rPr>
                <w:rFonts w:cs="Calibri"/>
              </w:rPr>
              <w:t xml:space="preserve">  IBP implemented by SENCO. </w:t>
            </w:r>
            <w:r w:rsidR="00AF25AF" w:rsidRPr="00973DAF">
              <w:rPr>
                <w:rFonts w:cs="Calibri"/>
              </w:rPr>
              <w:t xml:space="preserve">Pupil placed on school’s Special Needs Register at Stage 2.  </w:t>
            </w:r>
          </w:p>
        </w:tc>
      </w:tr>
      <w:tr w:rsidR="0038240F" w:rsidRPr="00973DAF" w:rsidTr="005E5B56">
        <w:tc>
          <w:tcPr>
            <w:tcW w:w="2101" w:type="dxa"/>
            <w:tcBorders>
              <w:top w:val="single" w:sz="6" w:space="0" w:color="auto"/>
              <w:left w:val="single" w:sz="6" w:space="0" w:color="auto"/>
              <w:bottom w:val="single" w:sz="6" w:space="0" w:color="auto"/>
              <w:right w:val="single" w:sz="6" w:space="0" w:color="auto"/>
            </w:tcBorders>
          </w:tcPr>
          <w:p w:rsidR="0038240F" w:rsidRPr="00973DAF" w:rsidRDefault="0038240F" w:rsidP="0071768A">
            <w:pPr>
              <w:rPr>
                <w:rFonts w:cs="Calibri"/>
                <w:b/>
                <w:i/>
              </w:rPr>
            </w:pPr>
          </w:p>
          <w:p w:rsidR="00764A65" w:rsidRDefault="0038240F" w:rsidP="0071768A">
            <w:pPr>
              <w:rPr>
                <w:rFonts w:cs="Calibri"/>
                <w:b/>
                <w:i/>
              </w:rPr>
            </w:pPr>
            <w:r w:rsidRPr="00973DAF">
              <w:rPr>
                <w:rFonts w:cs="Calibri"/>
                <w:b/>
                <w:i/>
              </w:rPr>
              <w:t>Level 4</w:t>
            </w:r>
            <w:r w:rsidR="005E5B56">
              <w:rPr>
                <w:rFonts w:cs="Calibri"/>
                <w:b/>
                <w:i/>
              </w:rPr>
              <w:t xml:space="preserve">   </w:t>
            </w:r>
          </w:p>
          <w:p w:rsidR="0038240F" w:rsidRPr="00973DAF" w:rsidRDefault="005E5B56" w:rsidP="0071768A">
            <w:pPr>
              <w:rPr>
                <w:rFonts w:cs="Calibri"/>
                <w:b/>
                <w:i/>
              </w:rPr>
            </w:pPr>
            <w:r>
              <w:rPr>
                <w:rFonts w:cs="Calibri"/>
                <w:b/>
                <w:i/>
              </w:rPr>
              <w:t>(R</w:t>
            </w:r>
            <w:r w:rsidR="00764A65">
              <w:rPr>
                <w:rFonts w:cs="Calibri"/>
                <w:b/>
                <w:i/>
              </w:rPr>
              <w:t xml:space="preserve">isk Reduction </w:t>
            </w:r>
            <w:r>
              <w:rPr>
                <w:rFonts w:cs="Calibri"/>
                <w:b/>
                <w:i/>
              </w:rPr>
              <w:t>A</w:t>
            </w:r>
            <w:r w:rsidR="00764A65">
              <w:rPr>
                <w:rFonts w:cs="Calibri"/>
                <w:b/>
                <w:i/>
              </w:rPr>
              <w:t xml:space="preserve">ction </w:t>
            </w:r>
            <w:r>
              <w:rPr>
                <w:rFonts w:cs="Calibri"/>
                <w:b/>
                <w:i/>
              </w:rPr>
              <w:t>P</w:t>
            </w:r>
            <w:r w:rsidR="00764A65">
              <w:rPr>
                <w:rFonts w:cs="Calibri"/>
                <w:b/>
                <w:i/>
              </w:rPr>
              <w:t>lan</w:t>
            </w:r>
            <w:r>
              <w:rPr>
                <w:rFonts w:cs="Calibri"/>
                <w:b/>
                <w:i/>
              </w:rPr>
              <w:t>)</w:t>
            </w:r>
          </w:p>
        </w:tc>
        <w:tc>
          <w:tcPr>
            <w:tcW w:w="7052" w:type="dxa"/>
            <w:tcBorders>
              <w:top w:val="single" w:sz="6" w:space="0" w:color="auto"/>
              <w:left w:val="single" w:sz="6" w:space="0" w:color="auto"/>
              <w:bottom w:val="single" w:sz="6" w:space="0" w:color="auto"/>
              <w:right w:val="single" w:sz="6" w:space="0" w:color="auto"/>
            </w:tcBorders>
          </w:tcPr>
          <w:p w:rsidR="0038240F" w:rsidRPr="00973DAF" w:rsidRDefault="0038240F" w:rsidP="0071768A">
            <w:pPr>
              <w:rPr>
                <w:rFonts w:cs="Calibri"/>
              </w:rPr>
            </w:pPr>
            <w:r w:rsidRPr="00973DAF">
              <w:rPr>
                <w:rFonts w:cs="Calibri"/>
              </w:rPr>
              <w:t xml:space="preserve">Pupil is referred to </w:t>
            </w:r>
            <w:r w:rsidRPr="00973DAF">
              <w:rPr>
                <w:rFonts w:cs="Calibri"/>
                <w:b/>
              </w:rPr>
              <w:t>Senior Leadership Team</w:t>
            </w:r>
            <w:r w:rsidRPr="00973DAF">
              <w:rPr>
                <w:rFonts w:cs="Calibri"/>
              </w:rPr>
              <w:t xml:space="preserve"> if there is further deterioration in behaviour and attitude.</w:t>
            </w:r>
            <w:r w:rsidR="004B6877">
              <w:rPr>
                <w:rFonts w:cs="Calibri"/>
              </w:rPr>
              <w:t xml:space="preserve">  Placed on Stage 3 of the Code of Practice (possible referral to B</w:t>
            </w:r>
            <w:r w:rsidR="00764A65">
              <w:rPr>
                <w:rFonts w:cs="Calibri"/>
              </w:rPr>
              <w:t xml:space="preserve">ehaviour </w:t>
            </w:r>
            <w:r w:rsidR="004B6877">
              <w:rPr>
                <w:rFonts w:cs="Calibri"/>
              </w:rPr>
              <w:t>S</w:t>
            </w:r>
            <w:r w:rsidR="00764A65">
              <w:rPr>
                <w:rFonts w:cs="Calibri"/>
              </w:rPr>
              <w:t xml:space="preserve">upport </w:t>
            </w:r>
            <w:r w:rsidR="004B6877">
              <w:rPr>
                <w:rFonts w:cs="Calibri"/>
              </w:rPr>
              <w:t>T</w:t>
            </w:r>
            <w:r w:rsidR="00764A65">
              <w:rPr>
                <w:rFonts w:cs="Calibri"/>
              </w:rPr>
              <w:t>eam</w:t>
            </w:r>
            <w:r w:rsidR="004B6877">
              <w:rPr>
                <w:rFonts w:cs="Calibri"/>
              </w:rPr>
              <w:t>).</w:t>
            </w:r>
          </w:p>
          <w:p w:rsidR="0038240F" w:rsidRDefault="0038240F" w:rsidP="00AF25AF">
            <w:pPr>
              <w:rPr>
                <w:rFonts w:cs="Calibri"/>
              </w:rPr>
            </w:pPr>
            <w:r w:rsidRPr="00973DAF">
              <w:rPr>
                <w:rFonts w:cs="Calibri"/>
                <w:b/>
              </w:rPr>
              <w:t>I</w:t>
            </w:r>
            <w:r w:rsidRPr="00973DAF">
              <w:rPr>
                <w:rFonts w:cs="Calibri"/>
              </w:rPr>
              <w:t xml:space="preserve">ndividual </w:t>
            </w:r>
            <w:r w:rsidRPr="00973DAF">
              <w:rPr>
                <w:rFonts w:cs="Calibri"/>
                <w:b/>
              </w:rPr>
              <w:t>B</w:t>
            </w:r>
            <w:r w:rsidRPr="00973DAF">
              <w:rPr>
                <w:rFonts w:cs="Calibri"/>
              </w:rPr>
              <w:t xml:space="preserve">ehaviour </w:t>
            </w:r>
            <w:r w:rsidRPr="00973DAF">
              <w:rPr>
                <w:rFonts w:cs="Calibri"/>
                <w:b/>
              </w:rPr>
              <w:t>P</w:t>
            </w:r>
            <w:r w:rsidRPr="00973DAF">
              <w:rPr>
                <w:rFonts w:cs="Calibri"/>
              </w:rPr>
              <w:t xml:space="preserve">lan implemented.  </w:t>
            </w:r>
            <w:r w:rsidRPr="00973DAF">
              <w:rPr>
                <w:rFonts w:cs="Calibri"/>
                <w:u w:val="single"/>
              </w:rPr>
              <w:t>Pupil must meet</w:t>
            </w:r>
            <w:r w:rsidRPr="00973DAF">
              <w:rPr>
                <w:rFonts w:cs="Calibri"/>
              </w:rPr>
              <w:t xml:space="preserve"> </w:t>
            </w:r>
            <w:r w:rsidRPr="00973DAF">
              <w:rPr>
                <w:rFonts w:cs="Calibri"/>
                <w:u w:val="single"/>
              </w:rPr>
              <w:t>the targets set on this plan</w:t>
            </w:r>
            <w:r w:rsidRPr="00973DAF">
              <w:rPr>
                <w:rFonts w:cs="Calibri"/>
              </w:rPr>
              <w:t xml:space="preserve">.  The plan is </w:t>
            </w:r>
            <w:r w:rsidR="00AF25AF">
              <w:rPr>
                <w:rFonts w:cs="Calibri"/>
              </w:rPr>
              <w:t>administered daily by members of the Year Team, Form Teacher, Head of Year and SENCO/SLT.</w:t>
            </w:r>
          </w:p>
          <w:p w:rsidR="004B6877" w:rsidRPr="00973DAF" w:rsidRDefault="004B6877" w:rsidP="00AF25AF">
            <w:pPr>
              <w:rPr>
                <w:rFonts w:cs="Calibri"/>
              </w:rPr>
            </w:pPr>
            <w:r w:rsidRPr="00973DAF">
              <w:rPr>
                <w:rFonts w:cs="Calibri"/>
              </w:rPr>
              <w:t>Following a number of suspensions and consistent breaches of school rules, pupil will be referred to other institutions or outside agencies for assessment.</w:t>
            </w:r>
            <w:r>
              <w:rPr>
                <w:rFonts w:cs="Calibri"/>
              </w:rPr>
              <w:t xml:space="preserve">  </w:t>
            </w:r>
          </w:p>
        </w:tc>
      </w:tr>
      <w:tr w:rsidR="0038240F" w:rsidRPr="00973DAF" w:rsidTr="005E5B56">
        <w:tc>
          <w:tcPr>
            <w:tcW w:w="2101" w:type="dxa"/>
            <w:tcBorders>
              <w:top w:val="single" w:sz="6" w:space="0" w:color="auto"/>
              <w:left w:val="single" w:sz="6" w:space="0" w:color="auto"/>
              <w:bottom w:val="single" w:sz="6" w:space="0" w:color="auto"/>
              <w:right w:val="single" w:sz="6" w:space="0" w:color="auto"/>
            </w:tcBorders>
          </w:tcPr>
          <w:p w:rsidR="00764A65" w:rsidRDefault="0038240F" w:rsidP="0071768A">
            <w:pPr>
              <w:rPr>
                <w:rFonts w:cs="Calibri"/>
                <w:b/>
                <w:i/>
              </w:rPr>
            </w:pPr>
            <w:r w:rsidRPr="00973DAF">
              <w:rPr>
                <w:rFonts w:cs="Calibri"/>
                <w:b/>
                <w:i/>
              </w:rPr>
              <w:t>Level 5</w:t>
            </w:r>
            <w:r w:rsidR="00AF25AF">
              <w:rPr>
                <w:rFonts w:cs="Calibri"/>
                <w:b/>
                <w:i/>
              </w:rPr>
              <w:t xml:space="preserve"> </w:t>
            </w:r>
          </w:p>
          <w:p w:rsidR="0038240F" w:rsidRPr="00973DAF" w:rsidRDefault="00764A65" w:rsidP="00764A65">
            <w:pPr>
              <w:rPr>
                <w:rFonts w:cs="Calibri"/>
                <w:b/>
                <w:i/>
              </w:rPr>
            </w:pPr>
            <w:r>
              <w:rPr>
                <w:rFonts w:cs="Calibri"/>
                <w:b/>
                <w:i/>
              </w:rPr>
              <w:t xml:space="preserve">(Risk Reduction Action Plan) </w:t>
            </w:r>
          </w:p>
        </w:tc>
        <w:tc>
          <w:tcPr>
            <w:tcW w:w="7052" w:type="dxa"/>
            <w:tcBorders>
              <w:top w:val="single" w:sz="6" w:space="0" w:color="auto"/>
              <w:left w:val="single" w:sz="6" w:space="0" w:color="auto"/>
              <w:bottom w:val="single" w:sz="6" w:space="0" w:color="auto"/>
              <w:right w:val="single" w:sz="6" w:space="0" w:color="auto"/>
            </w:tcBorders>
          </w:tcPr>
          <w:p w:rsidR="0038240F" w:rsidRDefault="0038240F" w:rsidP="0071768A">
            <w:pPr>
              <w:rPr>
                <w:rFonts w:cs="Calibri"/>
                <w:b/>
              </w:rPr>
            </w:pPr>
            <w:r w:rsidRPr="00973DAF">
              <w:rPr>
                <w:rFonts w:cs="Calibri"/>
                <w:b/>
              </w:rPr>
              <w:t>Alternative education and expulsion are possibilities at this stage.</w:t>
            </w:r>
          </w:p>
          <w:p w:rsidR="00764A65" w:rsidRPr="00973DAF" w:rsidRDefault="00764A65" w:rsidP="0071768A">
            <w:pPr>
              <w:rPr>
                <w:rFonts w:cs="Calibri"/>
                <w:b/>
              </w:rPr>
            </w:pPr>
          </w:p>
        </w:tc>
      </w:tr>
    </w:tbl>
    <w:p w:rsidR="0038240F" w:rsidRPr="00973DAF" w:rsidRDefault="0038240F" w:rsidP="0038240F">
      <w:pPr>
        <w:rPr>
          <w:rFonts w:cs="Calibri"/>
        </w:rPr>
      </w:pPr>
    </w:p>
    <w:p w:rsidR="0038240F" w:rsidRPr="00973DAF" w:rsidRDefault="0038240F" w:rsidP="0038240F">
      <w:pPr>
        <w:rPr>
          <w:rFonts w:cs="Calibri"/>
          <w:i/>
        </w:rPr>
      </w:pPr>
      <w:r w:rsidRPr="00973DAF">
        <w:rPr>
          <w:rFonts w:cs="Calibri"/>
          <w:i/>
        </w:rPr>
        <w:t>The levels within the school’s discipline procedure link closely to the Code of Practice for Special Educational Needs.  (see page 9)</w:t>
      </w:r>
    </w:p>
    <w:p w:rsidR="0038240F" w:rsidRPr="00973DAF" w:rsidRDefault="0038240F" w:rsidP="0038240F">
      <w:pPr>
        <w:jc w:val="center"/>
        <w:rPr>
          <w:rFonts w:cs="Calibri"/>
          <w:b/>
          <w:u w:val="single"/>
        </w:rPr>
      </w:pPr>
      <w:r w:rsidRPr="00973DAF">
        <w:rPr>
          <w:rFonts w:cs="Calibri"/>
        </w:rPr>
        <w:br w:type="page"/>
      </w:r>
      <w:r w:rsidRPr="00973DAF">
        <w:rPr>
          <w:rFonts w:cs="Calibri"/>
          <w:b/>
          <w:u w:val="single"/>
        </w:rPr>
        <w:t>CODE OF PRACTICE</w:t>
      </w:r>
    </w:p>
    <w:p w:rsidR="0038240F" w:rsidRPr="00973DAF" w:rsidRDefault="0038240F" w:rsidP="0038240F">
      <w:pPr>
        <w:rPr>
          <w:rFonts w:cs="Calibri"/>
        </w:rPr>
      </w:pPr>
    </w:p>
    <w:p w:rsidR="0038240F" w:rsidRPr="00973DAF" w:rsidRDefault="0038240F" w:rsidP="0038240F">
      <w:pPr>
        <w:rPr>
          <w:rFonts w:cs="Calibri"/>
        </w:rPr>
      </w:pPr>
      <w:r w:rsidRPr="00973DAF">
        <w:rPr>
          <w:rFonts w:cs="Calibri"/>
        </w:rPr>
        <w:t>The following guidelines refer to the five stages in the Code of Practice for Special Educational Needs in relation to emotional and behavioural difficulties.</w:t>
      </w:r>
    </w:p>
    <w:p w:rsidR="0038240F" w:rsidRPr="00973DAF" w:rsidRDefault="0038240F" w:rsidP="0038240F">
      <w:pPr>
        <w:rPr>
          <w:rFonts w:cs="Calibri"/>
        </w:rPr>
      </w:pPr>
    </w:p>
    <w:p w:rsidR="0038240F" w:rsidRPr="00973DAF" w:rsidRDefault="0038240F" w:rsidP="0038240F">
      <w:pPr>
        <w:rPr>
          <w:rFonts w:cs="Calibri"/>
          <w:b/>
          <w:u w:val="single"/>
        </w:rPr>
      </w:pPr>
      <w:r w:rsidRPr="00973DAF">
        <w:rPr>
          <w:rFonts w:cs="Calibri"/>
          <w:b/>
          <w:u w:val="single"/>
        </w:rPr>
        <w:t>Stages</w:t>
      </w:r>
    </w:p>
    <w:p w:rsidR="0038240F" w:rsidRPr="00973DAF" w:rsidRDefault="0038240F" w:rsidP="0038240F">
      <w:pPr>
        <w:rPr>
          <w:rFonts w:cs="Calibri"/>
        </w:rPr>
      </w:pPr>
    </w:p>
    <w:tbl>
      <w:tblPr>
        <w:tblW w:w="9781" w:type="dxa"/>
        <w:tblLayout w:type="fixed"/>
        <w:tblLook w:val="0000" w:firstRow="0" w:lastRow="0" w:firstColumn="0" w:lastColumn="0" w:noHBand="0" w:noVBand="0"/>
      </w:tblPr>
      <w:tblGrid>
        <w:gridCol w:w="1701"/>
        <w:gridCol w:w="236"/>
        <w:gridCol w:w="7810"/>
        <w:gridCol w:w="34"/>
      </w:tblGrid>
      <w:tr w:rsidR="0038240F" w:rsidRPr="00973DAF" w:rsidTr="00FF794A">
        <w:trPr>
          <w:gridAfter w:val="1"/>
          <w:wAfter w:w="34" w:type="dxa"/>
        </w:trPr>
        <w:tc>
          <w:tcPr>
            <w:tcW w:w="1701" w:type="dxa"/>
            <w:tcBorders>
              <w:top w:val="nil"/>
              <w:left w:val="nil"/>
              <w:bottom w:val="nil"/>
              <w:right w:val="nil"/>
            </w:tcBorders>
          </w:tcPr>
          <w:p w:rsidR="0038240F" w:rsidRDefault="0038240F" w:rsidP="00FF794A">
            <w:pPr>
              <w:rPr>
                <w:rFonts w:cs="Calibri"/>
                <w:b/>
                <w:i/>
              </w:rPr>
            </w:pPr>
            <w:r w:rsidRPr="00973DAF">
              <w:rPr>
                <w:rFonts w:cs="Calibri"/>
                <w:b/>
                <w:i/>
              </w:rPr>
              <w:t>Stage</w:t>
            </w:r>
            <w:r w:rsidR="00FF794A">
              <w:rPr>
                <w:rFonts w:cs="Calibri"/>
                <w:b/>
                <w:i/>
              </w:rPr>
              <w:t xml:space="preserve"> </w:t>
            </w:r>
            <w:r w:rsidRPr="00973DAF">
              <w:rPr>
                <w:rFonts w:cs="Calibri"/>
                <w:b/>
                <w:i/>
              </w:rPr>
              <w:t>1</w:t>
            </w:r>
          </w:p>
          <w:p w:rsidR="00FF794A" w:rsidRDefault="00AF25AF" w:rsidP="00FF794A">
            <w:pPr>
              <w:rPr>
                <w:rFonts w:cs="Calibri"/>
                <w:b/>
                <w:i/>
                <w:sz w:val="22"/>
              </w:rPr>
            </w:pPr>
            <w:r w:rsidRPr="00AF25AF">
              <w:rPr>
                <w:rFonts w:cs="Calibri"/>
                <w:b/>
                <w:i/>
                <w:sz w:val="22"/>
              </w:rPr>
              <w:t>Monitor List</w:t>
            </w:r>
          </w:p>
          <w:p w:rsidR="00AF25AF" w:rsidRPr="00FF794A" w:rsidRDefault="00AF25AF" w:rsidP="00FF794A">
            <w:pPr>
              <w:rPr>
                <w:rFonts w:cs="Calibri"/>
                <w:b/>
                <w:i/>
                <w:sz w:val="22"/>
              </w:rPr>
            </w:pPr>
            <w:r w:rsidRPr="00AF25AF">
              <w:rPr>
                <w:rFonts w:cs="Calibri"/>
                <w:b/>
                <w:i/>
                <w:sz w:val="22"/>
              </w:rPr>
              <w:t>Form Teacher</w:t>
            </w:r>
          </w:p>
        </w:tc>
        <w:tc>
          <w:tcPr>
            <w:tcW w:w="8046" w:type="dxa"/>
            <w:gridSpan w:val="2"/>
            <w:tcBorders>
              <w:top w:val="nil"/>
              <w:left w:val="nil"/>
              <w:bottom w:val="nil"/>
              <w:right w:val="nil"/>
            </w:tcBorders>
          </w:tcPr>
          <w:p w:rsidR="0038240F" w:rsidRPr="00973DAF" w:rsidRDefault="0038240F" w:rsidP="0071768A">
            <w:pPr>
              <w:rPr>
                <w:rFonts w:cs="Calibri"/>
              </w:rPr>
            </w:pPr>
            <w:r w:rsidRPr="00973DAF">
              <w:rPr>
                <w:rFonts w:cs="Calibri"/>
              </w:rPr>
              <w:t>Subject Teachers’ Expression of Concern Report submitted to SENCO. CP1A Form completed.  Any referral for misbehaviour including Yellow Slips.  Then pupil on report to Form Teacher.  Most referred pupils will not proceed beyond Stage 1.  If a pupil does not respond then a Stage 2 referral can be made.</w:t>
            </w:r>
          </w:p>
        </w:tc>
      </w:tr>
      <w:tr w:rsidR="0038240F" w:rsidRPr="00973DAF" w:rsidTr="00FF794A">
        <w:trPr>
          <w:gridAfter w:val="1"/>
          <w:wAfter w:w="34" w:type="dxa"/>
        </w:trPr>
        <w:tc>
          <w:tcPr>
            <w:tcW w:w="1701" w:type="dxa"/>
            <w:tcBorders>
              <w:top w:val="nil"/>
              <w:left w:val="nil"/>
              <w:bottom w:val="nil"/>
              <w:right w:val="nil"/>
            </w:tcBorders>
          </w:tcPr>
          <w:p w:rsidR="0038240F" w:rsidRPr="00973DAF" w:rsidRDefault="0038240F" w:rsidP="0071768A">
            <w:pPr>
              <w:jc w:val="center"/>
              <w:rPr>
                <w:rFonts w:cs="Calibri"/>
                <w:b/>
                <w:i/>
              </w:rPr>
            </w:pPr>
          </w:p>
        </w:tc>
        <w:tc>
          <w:tcPr>
            <w:tcW w:w="8046" w:type="dxa"/>
            <w:gridSpan w:val="2"/>
            <w:tcBorders>
              <w:top w:val="nil"/>
              <w:left w:val="nil"/>
              <w:bottom w:val="nil"/>
              <w:right w:val="nil"/>
            </w:tcBorders>
          </w:tcPr>
          <w:p w:rsidR="0038240F" w:rsidRDefault="0038240F" w:rsidP="0071768A">
            <w:pPr>
              <w:rPr>
                <w:rFonts w:cs="Calibri"/>
              </w:rPr>
            </w:pPr>
          </w:p>
          <w:p w:rsidR="00FF794A" w:rsidRPr="00973DAF" w:rsidRDefault="00FF794A" w:rsidP="0071768A">
            <w:pPr>
              <w:rPr>
                <w:rFonts w:cs="Calibri"/>
              </w:rPr>
            </w:pPr>
          </w:p>
        </w:tc>
      </w:tr>
      <w:tr w:rsidR="0038240F" w:rsidRPr="00973DAF" w:rsidTr="00FF794A">
        <w:trPr>
          <w:gridAfter w:val="1"/>
          <w:wAfter w:w="34" w:type="dxa"/>
        </w:trPr>
        <w:tc>
          <w:tcPr>
            <w:tcW w:w="1701" w:type="dxa"/>
            <w:tcBorders>
              <w:top w:val="nil"/>
              <w:left w:val="nil"/>
              <w:bottom w:val="nil"/>
              <w:right w:val="nil"/>
            </w:tcBorders>
          </w:tcPr>
          <w:p w:rsidR="0038240F" w:rsidRDefault="00FF794A" w:rsidP="00FF794A">
            <w:pPr>
              <w:rPr>
                <w:rFonts w:cs="Calibri"/>
                <w:b/>
                <w:i/>
              </w:rPr>
            </w:pPr>
            <w:r>
              <w:rPr>
                <w:rFonts w:cs="Calibri"/>
                <w:b/>
                <w:i/>
              </w:rPr>
              <w:t>S</w:t>
            </w:r>
            <w:r w:rsidR="0038240F" w:rsidRPr="00973DAF">
              <w:rPr>
                <w:rFonts w:cs="Calibri"/>
                <w:b/>
                <w:i/>
              </w:rPr>
              <w:t>tage 2</w:t>
            </w:r>
          </w:p>
          <w:p w:rsidR="00AF25AF" w:rsidRDefault="00AF25AF" w:rsidP="00FF794A">
            <w:pPr>
              <w:rPr>
                <w:rFonts w:cs="Calibri"/>
                <w:b/>
                <w:i/>
              </w:rPr>
            </w:pPr>
            <w:r>
              <w:rPr>
                <w:rFonts w:cs="Calibri"/>
                <w:b/>
                <w:i/>
              </w:rPr>
              <w:t>(IBP)</w:t>
            </w:r>
          </w:p>
          <w:p w:rsidR="00AF25AF" w:rsidRPr="00973DAF" w:rsidRDefault="00AF25AF" w:rsidP="00FF794A">
            <w:pPr>
              <w:rPr>
                <w:rFonts w:cs="Calibri"/>
                <w:b/>
                <w:i/>
              </w:rPr>
            </w:pPr>
            <w:r w:rsidRPr="00AF25AF">
              <w:rPr>
                <w:rFonts w:cs="Calibri"/>
                <w:b/>
                <w:i/>
                <w:sz w:val="22"/>
              </w:rPr>
              <w:t>(Year Head Report)</w:t>
            </w:r>
          </w:p>
        </w:tc>
        <w:tc>
          <w:tcPr>
            <w:tcW w:w="8046" w:type="dxa"/>
            <w:gridSpan w:val="2"/>
            <w:tcBorders>
              <w:top w:val="nil"/>
              <w:left w:val="nil"/>
              <w:bottom w:val="nil"/>
              <w:right w:val="nil"/>
            </w:tcBorders>
          </w:tcPr>
          <w:p w:rsidR="0038240F" w:rsidRPr="00973DAF" w:rsidRDefault="0038240F" w:rsidP="0071768A">
            <w:pPr>
              <w:rPr>
                <w:rFonts w:cs="Calibri"/>
              </w:rPr>
            </w:pPr>
            <w:r w:rsidRPr="00973DAF">
              <w:rPr>
                <w:rFonts w:cs="Calibri"/>
              </w:rPr>
              <w:t>An Individual Behaviour Plan (IBP) is put in place and pupil is placed on the Special Needs Register. On report to Year Head.  At the IBP Review, pupil may be taken off Stage 2, remain at Stage 2 or move to a Stage 3 Individual Behaviour Plan.</w:t>
            </w:r>
          </w:p>
        </w:tc>
      </w:tr>
      <w:tr w:rsidR="0038240F" w:rsidRPr="00973DAF" w:rsidTr="00FF794A">
        <w:tc>
          <w:tcPr>
            <w:tcW w:w="1701" w:type="dxa"/>
            <w:tcBorders>
              <w:top w:val="nil"/>
              <w:left w:val="nil"/>
              <w:bottom w:val="nil"/>
              <w:right w:val="nil"/>
            </w:tcBorders>
          </w:tcPr>
          <w:p w:rsidR="00FF794A" w:rsidRDefault="00FF794A" w:rsidP="0071768A">
            <w:pPr>
              <w:jc w:val="center"/>
              <w:rPr>
                <w:rFonts w:cs="Calibri"/>
                <w:b/>
                <w:i/>
              </w:rPr>
            </w:pPr>
          </w:p>
          <w:p w:rsidR="00FF794A" w:rsidRDefault="00FF794A" w:rsidP="0071768A">
            <w:pPr>
              <w:jc w:val="center"/>
              <w:rPr>
                <w:rFonts w:cs="Calibri"/>
                <w:b/>
                <w:i/>
              </w:rPr>
            </w:pPr>
          </w:p>
          <w:p w:rsidR="0038240F" w:rsidRDefault="0038240F" w:rsidP="00FF794A">
            <w:pPr>
              <w:rPr>
                <w:rFonts w:cs="Calibri"/>
                <w:b/>
                <w:i/>
              </w:rPr>
            </w:pPr>
            <w:r w:rsidRPr="00973DAF">
              <w:rPr>
                <w:rFonts w:cs="Calibri"/>
                <w:b/>
                <w:i/>
              </w:rPr>
              <w:t>Stage 3</w:t>
            </w:r>
          </w:p>
          <w:p w:rsidR="00AF25AF" w:rsidRPr="00AF25AF" w:rsidRDefault="00AF25AF" w:rsidP="00FF794A">
            <w:pPr>
              <w:rPr>
                <w:rFonts w:cs="Calibri"/>
                <w:b/>
                <w:i/>
                <w:sz w:val="22"/>
              </w:rPr>
            </w:pPr>
            <w:r w:rsidRPr="00AF25AF">
              <w:rPr>
                <w:rFonts w:cs="Calibri"/>
                <w:b/>
                <w:i/>
                <w:sz w:val="22"/>
              </w:rPr>
              <w:t>(RRAP)</w:t>
            </w:r>
          </w:p>
          <w:p w:rsidR="00AF25AF" w:rsidRPr="00973DAF" w:rsidRDefault="00AF25AF" w:rsidP="00FF794A">
            <w:pPr>
              <w:rPr>
                <w:rFonts w:cs="Calibri"/>
                <w:b/>
                <w:i/>
              </w:rPr>
            </w:pPr>
            <w:r w:rsidRPr="00AF25AF">
              <w:rPr>
                <w:rFonts w:cs="Calibri"/>
                <w:b/>
                <w:i/>
                <w:sz w:val="22"/>
              </w:rPr>
              <w:t>(SLT Report)</w:t>
            </w:r>
          </w:p>
        </w:tc>
        <w:tc>
          <w:tcPr>
            <w:tcW w:w="8080" w:type="dxa"/>
            <w:gridSpan w:val="3"/>
            <w:tcBorders>
              <w:top w:val="nil"/>
              <w:left w:val="nil"/>
              <w:bottom w:val="nil"/>
              <w:right w:val="nil"/>
            </w:tcBorders>
          </w:tcPr>
          <w:p w:rsidR="00FF794A" w:rsidRDefault="00FF794A" w:rsidP="0071768A">
            <w:pPr>
              <w:rPr>
                <w:rFonts w:cs="Calibri"/>
              </w:rPr>
            </w:pPr>
          </w:p>
          <w:p w:rsidR="00FF794A" w:rsidRDefault="00FF794A" w:rsidP="0071768A">
            <w:pPr>
              <w:rPr>
                <w:rFonts w:cs="Calibri"/>
              </w:rPr>
            </w:pPr>
          </w:p>
          <w:p w:rsidR="0038240F" w:rsidRPr="00973DAF" w:rsidRDefault="0038240F" w:rsidP="0071768A">
            <w:pPr>
              <w:rPr>
                <w:rFonts w:cs="Calibri"/>
              </w:rPr>
            </w:pPr>
            <w:r w:rsidRPr="00973DAF">
              <w:rPr>
                <w:rFonts w:cs="Calibri"/>
              </w:rPr>
              <w:t xml:space="preserve">No significant improvement at Stage 2 I.B.P. review.  Pupil is still displaying behavioural problems in school, e.g.  </w:t>
            </w:r>
          </w:p>
        </w:tc>
      </w:tr>
      <w:tr w:rsidR="0038240F" w:rsidRPr="00973DAF" w:rsidTr="00FF794A">
        <w:tc>
          <w:tcPr>
            <w:tcW w:w="1701" w:type="dxa"/>
            <w:tcBorders>
              <w:top w:val="nil"/>
              <w:left w:val="nil"/>
              <w:bottom w:val="nil"/>
              <w:right w:val="nil"/>
            </w:tcBorders>
          </w:tcPr>
          <w:p w:rsidR="0038240F" w:rsidRPr="00973DAF" w:rsidRDefault="0038240F" w:rsidP="0071768A">
            <w:pPr>
              <w:jc w:val="center"/>
              <w:rPr>
                <w:rFonts w:cs="Calibri"/>
                <w:b/>
                <w:i/>
              </w:rPr>
            </w:pPr>
          </w:p>
        </w:tc>
        <w:tc>
          <w:tcPr>
            <w:tcW w:w="236" w:type="dxa"/>
            <w:tcBorders>
              <w:top w:val="nil"/>
              <w:left w:val="nil"/>
              <w:bottom w:val="nil"/>
              <w:right w:val="nil"/>
            </w:tcBorders>
          </w:tcPr>
          <w:p w:rsidR="0038240F" w:rsidRPr="00973DAF" w:rsidRDefault="0038240F" w:rsidP="0038240F">
            <w:pPr>
              <w:numPr>
                <w:ilvl w:val="0"/>
                <w:numId w:val="1"/>
              </w:numPr>
              <w:overflowPunct w:val="0"/>
              <w:autoSpaceDE w:val="0"/>
              <w:autoSpaceDN w:val="0"/>
              <w:adjustRightInd w:val="0"/>
              <w:jc w:val="right"/>
              <w:textAlignment w:val="baseline"/>
              <w:rPr>
                <w:rFonts w:cs="Calibri"/>
              </w:rPr>
            </w:pPr>
          </w:p>
        </w:tc>
        <w:tc>
          <w:tcPr>
            <w:tcW w:w="7844" w:type="dxa"/>
            <w:gridSpan w:val="2"/>
            <w:tcBorders>
              <w:top w:val="nil"/>
              <w:left w:val="nil"/>
              <w:bottom w:val="nil"/>
              <w:right w:val="nil"/>
            </w:tcBorders>
          </w:tcPr>
          <w:p w:rsidR="0038240F" w:rsidRPr="00973DAF" w:rsidRDefault="0038240F" w:rsidP="0071768A">
            <w:pPr>
              <w:numPr>
                <w:ilvl w:val="12"/>
                <w:numId w:val="0"/>
              </w:numPr>
              <w:rPr>
                <w:rFonts w:cs="Calibri"/>
              </w:rPr>
            </w:pPr>
            <w:r w:rsidRPr="00973DAF">
              <w:rPr>
                <w:rFonts w:cs="Calibri"/>
              </w:rPr>
              <w:t>a pupil who has been on Stage 2 on several occasions in one school year;</w:t>
            </w:r>
          </w:p>
        </w:tc>
      </w:tr>
      <w:tr w:rsidR="0038240F" w:rsidRPr="00973DAF" w:rsidTr="00FF794A">
        <w:tc>
          <w:tcPr>
            <w:tcW w:w="1701" w:type="dxa"/>
            <w:tcBorders>
              <w:top w:val="nil"/>
              <w:left w:val="nil"/>
              <w:bottom w:val="nil"/>
              <w:right w:val="nil"/>
            </w:tcBorders>
          </w:tcPr>
          <w:p w:rsidR="0038240F" w:rsidRPr="00973DAF" w:rsidRDefault="0038240F" w:rsidP="0071768A">
            <w:pPr>
              <w:numPr>
                <w:ilvl w:val="12"/>
                <w:numId w:val="0"/>
              </w:numPr>
              <w:jc w:val="center"/>
              <w:rPr>
                <w:rFonts w:cs="Calibri"/>
                <w:b/>
                <w:i/>
              </w:rPr>
            </w:pPr>
          </w:p>
        </w:tc>
        <w:tc>
          <w:tcPr>
            <w:tcW w:w="236" w:type="dxa"/>
            <w:tcBorders>
              <w:top w:val="nil"/>
              <w:left w:val="nil"/>
              <w:bottom w:val="nil"/>
              <w:right w:val="nil"/>
            </w:tcBorders>
          </w:tcPr>
          <w:p w:rsidR="0038240F" w:rsidRPr="00973DAF" w:rsidRDefault="0038240F" w:rsidP="0071768A">
            <w:pPr>
              <w:numPr>
                <w:ilvl w:val="12"/>
                <w:numId w:val="0"/>
              </w:numPr>
              <w:jc w:val="right"/>
              <w:rPr>
                <w:rFonts w:cs="Calibri"/>
              </w:rPr>
            </w:pPr>
          </w:p>
        </w:tc>
        <w:tc>
          <w:tcPr>
            <w:tcW w:w="7844" w:type="dxa"/>
            <w:gridSpan w:val="2"/>
            <w:tcBorders>
              <w:top w:val="nil"/>
              <w:left w:val="nil"/>
              <w:bottom w:val="nil"/>
              <w:right w:val="nil"/>
            </w:tcBorders>
          </w:tcPr>
          <w:p w:rsidR="0038240F" w:rsidRPr="00973DAF" w:rsidRDefault="0038240F" w:rsidP="0071768A">
            <w:pPr>
              <w:numPr>
                <w:ilvl w:val="12"/>
                <w:numId w:val="0"/>
              </w:numPr>
              <w:rPr>
                <w:rFonts w:cs="Calibri"/>
              </w:rPr>
            </w:pPr>
          </w:p>
        </w:tc>
      </w:tr>
      <w:tr w:rsidR="0038240F" w:rsidRPr="00973DAF" w:rsidTr="00FF794A">
        <w:tc>
          <w:tcPr>
            <w:tcW w:w="1701" w:type="dxa"/>
            <w:tcBorders>
              <w:top w:val="nil"/>
              <w:left w:val="nil"/>
              <w:bottom w:val="nil"/>
              <w:right w:val="nil"/>
            </w:tcBorders>
          </w:tcPr>
          <w:p w:rsidR="0038240F" w:rsidRPr="00973DAF" w:rsidRDefault="0038240F" w:rsidP="0071768A">
            <w:pPr>
              <w:numPr>
                <w:ilvl w:val="12"/>
                <w:numId w:val="0"/>
              </w:numPr>
              <w:jc w:val="center"/>
              <w:rPr>
                <w:rFonts w:cs="Calibri"/>
                <w:b/>
                <w:i/>
              </w:rPr>
            </w:pPr>
          </w:p>
        </w:tc>
        <w:tc>
          <w:tcPr>
            <w:tcW w:w="236" w:type="dxa"/>
            <w:tcBorders>
              <w:top w:val="nil"/>
              <w:left w:val="nil"/>
              <w:bottom w:val="nil"/>
              <w:right w:val="nil"/>
            </w:tcBorders>
          </w:tcPr>
          <w:p w:rsidR="0038240F" w:rsidRPr="00973DAF" w:rsidRDefault="0038240F" w:rsidP="0038240F">
            <w:pPr>
              <w:numPr>
                <w:ilvl w:val="0"/>
                <w:numId w:val="1"/>
              </w:numPr>
              <w:overflowPunct w:val="0"/>
              <w:autoSpaceDE w:val="0"/>
              <w:autoSpaceDN w:val="0"/>
              <w:adjustRightInd w:val="0"/>
              <w:jc w:val="right"/>
              <w:textAlignment w:val="baseline"/>
              <w:rPr>
                <w:rFonts w:cs="Calibri"/>
              </w:rPr>
            </w:pPr>
          </w:p>
        </w:tc>
        <w:tc>
          <w:tcPr>
            <w:tcW w:w="7844" w:type="dxa"/>
            <w:gridSpan w:val="2"/>
            <w:tcBorders>
              <w:top w:val="nil"/>
              <w:left w:val="nil"/>
              <w:bottom w:val="nil"/>
              <w:right w:val="nil"/>
            </w:tcBorders>
          </w:tcPr>
          <w:p w:rsidR="0038240F" w:rsidRPr="00973DAF" w:rsidRDefault="0038240F" w:rsidP="0071768A">
            <w:pPr>
              <w:numPr>
                <w:ilvl w:val="12"/>
                <w:numId w:val="0"/>
              </w:numPr>
              <w:rPr>
                <w:rFonts w:cs="Calibri"/>
              </w:rPr>
            </w:pPr>
            <w:r w:rsidRPr="00973DAF">
              <w:rPr>
                <w:rFonts w:cs="Calibri"/>
              </w:rPr>
              <w:t>repeated defiance regarding school rules;</w:t>
            </w:r>
          </w:p>
        </w:tc>
      </w:tr>
      <w:tr w:rsidR="0038240F" w:rsidRPr="00973DAF" w:rsidTr="00FF794A">
        <w:tc>
          <w:tcPr>
            <w:tcW w:w="1701" w:type="dxa"/>
            <w:tcBorders>
              <w:top w:val="nil"/>
              <w:left w:val="nil"/>
              <w:bottom w:val="nil"/>
              <w:right w:val="nil"/>
            </w:tcBorders>
          </w:tcPr>
          <w:p w:rsidR="0038240F" w:rsidRPr="00973DAF" w:rsidRDefault="0038240F" w:rsidP="0071768A">
            <w:pPr>
              <w:numPr>
                <w:ilvl w:val="12"/>
                <w:numId w:val="0"/>
              </w:numPr>
              <w:jc w:val="center"/>
              <w:rPr>
                <w:rFonts w:cs="Calibri"/>
                <w:b/>
                <w:i/>
              </w:rPr>
            </w:pPr>
          </w:p>
        </w:tc>
        <w:tc>
          <w:tcPr>
            <w:tcW w:w="236" w:type="dxa"/>
            <w:tcBorders>
              <w:top w:val="nil"/>
              <w:left w:val="nil"/>
              <w:bottom w:val="nil"/>
              <w:right w:val="nil"/>
            </w:tcBorders>
          </w:tcPr>
          <w:p w:rsidR="0038240F" w:rsidRPr="00973DAF" w:rsidRDefault="0038240F" w:rsidP="0071768A">
            <w:pPr>
              <w:numPr>
                <w:ilvl w:val="12"/>
                <w:numId w:val="0"/>
              </w:numPr>
              <w:jc w:val="right"/>
              <w:rPr>
                <w:rFonts w:cs="Calibri"/>
              </w:rPr>
            </w:pPr>
          </w:p>
        </w:tc>
        <w:tc>
          <w:tcPr>
            <w:tcW w:w="7844" w:type="dxa"/>
            <w:gridSpan w:val="2"/>
            <w:tcBorders>
              <w:top w:val="nil"/>
              <w:left w:val="nil"/>
              <w:bottom w:val="nil"/>
              <w:right w:val="nil"/>
            </w:tcBorders>
          </w:tcPr>
          <w:p w:rsidR="0038240F" w:rsidRPr="00973DAF" w:rsidRDefault="0038240F" w:rsidP="0071768A">
            <w:pPr>
              <w:numPr>
                <w:ilvl w:val="12"/>
                <w:numId w:val="0"/>
              </w:numPr>
              <w:rPr>
                <w:rFonts w:cs="Calibri"/>
              </w:rPr>
            </w:pPr>
          </w:p>
        </w:tc>
      </w:tr>
      <w:tr w:rsidR="0038240F" w:rsidRPr="00973DAF" w:rsidTr="00FF794A">
        <w:tc>
          <w:tcPr>
            <w:tcW w:w="1701" w:type="dxa"/>
            <w:tcBorders>
              <w:top w:val="nil"/>
              <w:left w:val="nil"/>
              <w:bottom w:val="nil"/>
              <w:right w:val="nil"/>
            </w:tcBorders>
          </w:tcPr>
          <w:p w:rsidR="0038240F" w:rsidRPr="00973DAF" w:rsidRDefault="0038240F" w:rsidP="0071768A">
            <w:pPr>
              <w:numPr>
                <w:ilvl w:val="12"/>
                <w:numId w:val="0"/>
              </w:numPr>
              <w:jc w:val="center"/>
              <w:rPr>
                <w:rFonts w:cs="Calibri"/>
                <w:b/>
                <w:i/>
              </w:rPr>
            </w:pPr>
          </w:p>
        </w:tc>
        <w:tc>
          <w:tcPr>
            <w:tcW w:w="236" w:type="dxa"/>
            <w:tcBorders>
              <w:top w:val="nil"/>
              <w:left w:val="nil"/>
              <w:bottom w:val="nil"/>
              <w:right w:val="nil"/>
            </w:tcBorders>
          </w:tcPr>
          <w:p w:rsidR="0038240F" w:rsidRPr="00973DAF" w:rsidRDefault="0038240F" w:rsidP="0038240F">
            <w:pPr>
              <w:numPr>
                <w:ilvl w:val="0"/>
                <w:numId w:val="1"/>
              </w:numPr>
              <w:overflowPunct w:val="0"/>
              <w:autoSpaceDE w:val="0"/>
              <w:autoSpaceDN w:val="0"/>
              <w:adjustRightInd w:val="0"/>
              <w:jc w:val="right"/>
              <w:textAlignment w:val="baseline"/>
              <w:rPr>
                <w:rFonts w:cs="Calibri"/>
              </w:rPr>
            </w:pPr>
          </w:p>
        </w:tc>
        <w:tc>
          <w:tcPr>
            <w:tcW w:w="7844" w:type="dxa"/>
            <w:gridSpan w:val="2"/>
            <w:tcBorders>
              <w:top w:val="nil"/>
              <w:left w:val="nil"/>
              <w:bottom w:val="nil"/>
              <w:right w:val="nil"/>
            </w:tcBorders>
          </w:tcPr>
          <w:p w:rsidR="0038240F" w:rsidRPr="00973DAF" w:rsidRDefault="0038240F" w:rsidP="0071768A">
            <w:pPr>
              <w:numPr>
                <w:ilvl w:val="12"/>
                <w:numId w:val="0"/>
              </w:numPr>
              <w:rPr>
                <w:rFonts w:cs="Calibri"/>
              </w:rPr>
            </w:pPr>
            <w:r w:rsidRPr="00973DAF">
              <w:rPr>
                <w:rFonts w:cs="Calibri"/>
              </w:rPr>
              <w:t>an emerging pattern of seriously unacceptable behaviour;</w:t>
            </w:r>
          </w:p>
        </w:tc>
      </w:tr>
      <w:tr w:rsidR="0038240F" w:rsidRPr="00973DAF" w:rsidTr="00FF794A">
        <w:tc>
          <w:tcPr>
            <w:tcW w:w="1701" w:type="dxa"/>
            <w:tcBorders>
              <w:top w:val="nil"/>
              <w:left w:val="nil"/>
              <w:bottom w:val="nil"/>
              <w:right w:val="nil"/>
            </w:tcBorders>
          </w:tcPr>
          <w:p w:rsidR="0038240F" w:rsidRPr="00973DAF" w:rsidRDefault="0038240F" w:rsidP="0071768A">
            <w:pPr>
              <w:numPr>
                <w:ilvl w:val="12"/>
                <w:numId w:val="0"/>
              </w:numPr>
              <w:jc w:val="center"/>
              <w:rPr>
                <w:rFonts w:cs="Calibri"/>
                <w:b/>
                <w:i/>
              </w:rPr>
            </w:pPr>
          </w:p>
        </w:tc>
        <w:tc>
          <w:tcPr>
            <w:tcW w:w="236" w:type="dxa"/>
            <w:tcBorders>
              <w:top w:val="nil"/>
              <w:left w:val="nil"/>
              <w:bottom w:val="nil"/>
              <w:right w:val="nil"/>
            </w:tcBorders>
          </w:tcPr>
          <w:p w:rsidR="0038240F" w:rsidRPr="00973DAF" w:rsidRDefault="0038240F" w:rsidP="0071768A">
            <w:pPr>
              <w:numPr>
                <w:ilvl w:val="12"/>
                <w:numId w:val="0"/>
              </w:numPr>
              <w:jc w:val="right"/>
              <w:rPr>
                <w:rFonts w:cs="Calibri"/>
              </w:rPr>
            </w:pPr>
          </w:p>
        </w:tc>
        <w:tc>
          <w:tcPr>
            <w:tcW w:w="7844" w:type="dxa"/>
            <w:gridSpan w:val="2"/>
            <w:tcBorders>
              <w:top w:val="nil"/>
              <w:left w:val="nil"/>
              <w:bottom w:val="nil"/>
              <w:right w:val="nil"/>
            </w:tcBorders>
          </w:tcPr>
          <w:p w:rsidR="0038240F" w:rsidRPr="00973DAF" w:rsidRDefault="0038240F" w:rsidP="0071768A">
            <w:pPr>
              <w:numPr>
                <w:ilvl w:val="12"/>
                <w:numId w:val="0"/>
              </w:numPr>
              <w:rPr>
                <w:rFonts w:cs="Calibri"/>
              </w:rPr>
            </w:pPr>
          </w:p>
        </w:tc>
      </w:tr>
      <w:tr w:rsidR="0038240F" w:rsidRPr="00973DAF" w:rsidTr="00FF794A">
        <w:tc>
          <w:tcPr>
            <w:tcW w:w="1701" w:type="dxa"/>
            <w:tcBorders>
              <w:top w:val="nil"/>
              <w:left w:val="nil"/>
              <w:bottom w:val="nil"/>
              <w:right w:val="nil"/>
            </w:tcBorders>
          </w:tcPr>
          <w:p w:rsidR="0038240F" w:rsidRPr="00973DAF" w:rsidRDefault="0038240F" w:rsidP="0071768A">
            <w:pPr>
              <w:numPr>
                <w:ilvl w:val="12"/>
                <w:numId w:val="0"/>
              </w:numPr>
              <w:jc w:val="center"/>
              <w:rPr>
                <w:rFonts w:cs="Calibri"/>
                <w:b/>
                <w:i/>
              </w:rPr>
            </w:pPr>
          </w:p>
        </w:tc>
        <w:tc>
          <w:tcPr>
            <w:tcW w:w="236" w:type="dxa"/>
            <w:tcBorders>
              <w:top w:val="nil"/>
              <w:left w:val="nil"/>
              <w:bottom w:val="nil"/>
              <w:right w:val="nil"/>
            </w:tcBorders>
          </w:tcPr>
          <w:p w:rsidR="0038240F" w:rsidRPr="00973DAF" w:rsidRDefault="0038240F" w:rsidP="0038240F">
            <w:pPr>
              <w:numPr>
                <w:ilvl w:val="0"/>
                <w:numId w:val="1"/>
              </w:numPr>
              <w:overflowPunct w:val="0"/>
              <w:autoSpaceDE w:val="0"/>
              <w:autoSpaceDN w:val="0"/>
              <w:adjustRightInd w:val="0"/>
              <w:jc w:val="right"/>
              <w:textAlignment w:val="baseline"/>
              <w:rPr>
                <w:rFonts w:cs="Calibri"/>
              </w:rPr>
            </w:pPr>
          </w:p>
        </w:tc>
        <w:tc>
          <w:tcPr>
            <w:tcW w:w="7844" w:type="dxa"/>
            <w:gridSpan w:val="2"/>
            <w:tcBorders>
              <w:top w:val="nil"/>
              <w:left w:val="nil"/>
              <w:bottom w:val="nil"/>
              <w:right w:val="nil"/>
            </w:tcBorders>
          </w:tcPr>
          <w:p w:rsidR="0038240F" w:rsidRPr="00973DAF" w:rsidRDefault="0038240F" w:rsidP="0071768A">
            <w:pPr>
              <w:numPr>
                <w:ilvl w:val="12"/>
                <w:numId w:val="0"/>
              </w:numPr>
              <w:rPr>
                <w:rFonts w:cs="Calibri"/>
              </w:rPr>
            </w:pPr>
            <w:r w:rsidRPr="00973DAF">
              <w:rPr>
                <w:rFonts w:cs="Calibri"/>
              </w:rPr>
              <w:t xml:space="preserve">emotional needs which overlap with learning needs and warrant </w:t>
            </w:r>
          </w:p>
          <w:p w:rsidR="0038240F" w:rsidRPr="00973DAF" w:rsidRDefault="0038240F" w:rsidP="0071768A">
            <w:pPr>
              <w:numPr>
                <w:ilvl w:val="12"/>
                <w:numId w:val="0"/>
              </w:numPr>
              <w:rPr>
                <w:rFonts w:cs="Calibri"/>
              </w:rPr>
            </w:pPr>
            <w:r w:rsidRPr="00973DAF">
              <w:rPr>
                <w:rFonts w:cs="Calibri"/>
              </w:rPr>
              <w:t>Stage 3 intervention;</w:t>
            </w:r>
          </w:p>
        </w:tc>
      </w:tr>
      <w:tr w:rsidR="0038240F" w:rsidRPr="00973DAF" w:rsidTr="00FF794A">
        <w:tc>
          <w:tcPr>
            <w:tcW w:w="1701" w:type="dxa"/>
            <w:tcBorders>
              <w:top w:val="nil"/>
              <w:left w:val="nil"/>
              <w:bottom w:val="nil"/>
              <w:right w:val="nil"/>
            </w:tcBorders>
          </w:tcPr>
          <w:p w:rsidR="0038240F" w:rsidRPr="00973DAF" w:rsidRDefault="0038240F" w:rsidP="0071768A">
            <w:pPr>
              <w:numPr>
                <w:ilvl w:val="12"/>
                <w:numId w:val="0"/>
              </w:numPr>
              <w:jc w:val="center"/>
              <w:rPr>
                <w:rFonts w:cs="Calibri"/>
                <w:b/>
                <w:i/>
              </w:rPr>
            </w:pPr>
          </w:p>
        </w:tc>
        <w:tc>
          <w:tcPr>
            <w:tcW w:w="236" w:type="dxa"/>
            <w:tcBorders>
              <w:top w:val="nil"/>
              <w:left w:val="nil"/>
              <w:bottom w:val="nil"/>
              <w:right w:val="nil"/>
            </w:tcBorders>
          </w:tcPr>
          <w:p w:rsidR="0038240F" w:rsidRPr="00973DAF" w:rsidRDefault="0038240F" w:rsidP="0071768A">
            <w:pPr>
              <w:numPr>
                <w:ilvl w:val="12"/>
                <w:numId w:val="0"/>
              </w:numPr>
              <w:rPr>
                <w:rFonts w:cs="Calibri"/>
              </w:rPr>
            </w:pPr>
          </w:p>
        </w:tc>
        <w:tc>
          <w:tcPr>
            <w:tcW w:w="7844" w:type="dxa"/>
            <w:gridSpan w:val="2"/>
            <w:tcBorders>
              <w:top w:val="nil"/>
              <w:left w:val="nil"/>
              <w:bottom w:val="nil"/>
              <w:right w:val="nil"/>
            </w:tcBorders>
          </w:tcPr>
          <w:p w:rsidR="0038240F" w:rsidRPr="00973DAF" w:rsidRDefault="0038240F" w:rsidP="0071768A">
            <w:pPr>
              <w:numPr>
                <w:ilvl w:val="12"/>
                <w:numId w:val="0"/>
              </w:numPr>
              <w:rPr>
                <w:rFonts w:cs="Calibri"/>
              </w:rPr>
            </w:pPr>
          </w:p>
        </w:tc>
      </w:tr>
      <w:tr w:rsidR="0038240F" w:rsidRPr="00973DAF" w:rsidTr="00FF794A">
        <w:tc>
          <w:tcPr>
            <w:tcW w:w="1701" w:type="dxa"/>
            <w:tcBorders>
              <w:top w:val="nil"/>
              <w:left w:val="nil"/>
              <w:bottom w:val="nil"/>
              <w:right w:val="nil"/>
            </w:tcBorders>
          </w:tcPr>
          <w:p w:rsidR="0038240F" w:rsidRPr="00973DAF" w:rsidRDefault="0038240F" w:rsidP="0071768A">
            <w:pPr>
              <w:numPr>
                <w:ilvl w:val="12"/>
                <w:numId w:val="0"/>
              </w:numPr>
              <w:jc w:val="center"/>
              <w:rPr>
                <w:rFonts w:cs="Calibri"/>
                <w:b/>
                <w:i/>
              </w:rPr>
            </w:pPr>
          </w:p>
        </w:tc>
        <w:tc>
          <w:tcPr>
            <w:tcW w:w="8080" w:type="dxa"/>
            <w:gridSpan w:val="3"/>
            <w:tcBorders>
              <w:top w:val="nil"/>
              <w:left w:val="nil"/>
              <w:bottom w:val="nil"/>
              <w:right w:val="nil"/>
            </w:tcBorders>
          </w:tcPr>
          <w:p w:rsidR="0038240F" w:rsidRPr="00973DAF" w:rsidRDefault="0038240F" w:rsidP="0071768A">
            <w:pPr>
              <w:numPr>
                <w:ilvl w:val="12"/>
                <w:numId w:val="0"/>
              </w:numPr>
              <w:rPr>
                <w:rFonts w:cs="Calibri"/>
              </w:rPr>
            </w:pPr>
            <w:r w:rsidRPr="00973DAF">
              <w:rPr>
                <w:rFonts w:cs="Calibri"/>
              </w:rPr>
              <w:t>In response to the above</w:t>
            </w:r>
          </w:p>
        </w:tc>
      </w:tr>
      <w:tr w:rsidR="0038240F" w:rsidRPr="00973DAF" w:rsidTr="00FF794A">
        <w:tc>
          <w:tcPr>
            <w:tcW w:w="1701" w:type="dxa"/>
            <w:tcBorders>
              <w:top w:val="nil"/>
              <w:left w:val="nil"/>
              <w:bottom w:val="nil"/>
              <w:right w:val="nil"/>
            </w:tcBorders>
          </w:tcPr>
          <w:p w:rsidR="0038240F" w:rsidRPr="00973DAF" w:rsidRDefault="0038240F" w:rsidP="0071768A">
            <w:pPr>
              <w:numPr>
                <w:ilvl w:val="12"/>
                <w:numId w:val="0"/>
              </w:numPr>
              <w:jc w:val="center"/>
              <w:rPr>
                <w:rFonts w:cs="Calibri"/>
                <w:b/>
                <w:i/>
              </w:rPr>
            </w:pPr>
          </w:p>
        </w:tc>
        <w:tc>
          <w:tcPr>
            <w:tcW w:w="236" w:type="dxa"/>
            <w:tcBorders>
              <w:top w:val="nil"/>
              <w:left w:val="nil"/>
              <w:bottom w:val="nil"/>
              <w:right w:val="nil"/>
            </w:tcBorders>
          </w:tcPr>
          <w:p w:rsidR="0038240F" w:rsidRPr="00973DAF" w:rsidRDefault="0038240F" w:rsidP="0071768A">
            <w:pPr>
              <w:numPr>
                <w:ilvl w:val="12"/>
                <w:numId w:val="0"/>
              </w:numPr>
              <w:rPr>
                <w:rFonts w:cs="Calibri"/>
              </w:rPr>
            </w:pPr>
          </w:p>
        </w:tc>
        <w:tc>
          <w:tcPr>
            <w:tcW w:w="7844" w:type="dxa"/>
            <w:gridSpan w:val="2"/>
            <w:tcBorders>
              <w:top w:val="nil"/>
              <w:left w:val="nil"/>
              <w:bottom w:val="nil"/>
              <w:right w:val="nil"/>
            </w:tcBorders>
          </w:tcPr>
          <w:p w:rsidR="0038240F" w:rsidRPr="00973DAF" w:rsidRDefault="0038240F" w:rsidP="0071768A">
            <w:pPr>
              <w:numPr>
                <w:ilvl w:val="12"/>
                <w:numId w:val="0"/>
              </w:numPr>
              <w:rPr>
                <w:rFonts w:cs="Calibri"/>
              </w:rPr>
            </w:pPr>
          </w:p>
        </w:tc>
      </w:tr>
      <w:tr w:rsidR="0038240F" w:rsidRPr="00973DAF" w:rsidTr="00FF794A">
        <w:tc>
          <w:tcPr>
            <w:tcW w:w="1701" w:type="dxa"/>
            <w:tcBorders>
              <w:top w:val="nil"/>
              <w:left w:val="nil"/>
              <w:bottom w:val="nil"/>
              <w:right w:val="nil"/>
            </w:tcBorders>
          </w:tcPr>
          <w:p w:rsidR="0038240F" w:rsidRPr="00973DAF" w:rsidRDefault="0038240F" w:rsidP="0071768A">
            <w:pPr>
              <w:numPr>
                <w:ilvl w:val="12"/>
                <w:numId w:val="0"/>
              </w:numPr>
              <w:jc w:val="center"/>
              <w:rPr>
                <w:rFonts w:cs="Calibri"/>
                <w:b/>
                <w:i/>
              </w:rPr>
            </w:pPr>
          </w:p>
        </w:tc>
        <w:tc>
          <w:tcPr>
            <w:tcW w:w="236" w:type="dxa"/>
            <w:tcBorders>
              <w:top w:val="nil"/>
              <w:left w:val="nil"/>
              <w:bottom w:val="nil"/>
              <w:right w:val="nil"/>
            </w:tcBorders>
          </w:tcPr>
          <w:p w:rsidR="0038240F" w:rsidRPr="00973DAF" w:rsidRDefault="0038240F" w:rsidP="0038240F">
            <w:pPr>
              <w:numPr>
                <w:ilvl w:val="0"/>
                <w:numId w:val="1"/>
              </w:numPr>
              <w:overflowPunct w:val="0"/>
              <w:autoSpaceDE w:val="0"/>
              <w:autoSpaceDN w:val="0"/>
              <w:adjustRightInd w:val="0"/>
              <w:jc w:val="right"/>
              <w:textAlignment w:val="baseline"/>
              <w:rPr>
                <w:rFonts w:cs="Calibri"/>
              </w:rPr>
            </w:pPr>
          </w:p>
        </w:tc>
        <w:tc>
          <w:tcPr>
            <w:tcW w:w="7844" w:type="dxa"/>
            <w:gridSpan w:val="2"/>
            <w:tcBorders>
              <w:top w:val="nil"/>
              <w:left w:val="nil"/>
              <w:bottom w:val="nil"/>
              <w:right w:val="nil"/>
            </w:tcBorders>
          </w:tcPr>
          <w:p w:rsidR="0038240F" w:rsidRPr="00973DAF" w:rsidRDefault="0038240F" w:rsidP="00AF25AF">
            <w:pPr>
              <w:numPr>
                <w:ilvl w:val="12"/>
                <w:numId w:val="0"/>
              </w:numPr>
              <w:rPr>
                <w:rFonts w:cs="Calibri"/>
              </w:rPr>
            </w:pPr>
            <w:r w:rsidRPr="00973DAF">
              <w:rPr>
                <w:rFonts w:cs="Calibri"/>
              </w:rPr>
              <w:t xml:space="preserve">a Stage 3 </w:t>
            </w:r>
            <w:r w:rsidR="00AF25AF">
              <w:rPr>
                <w:rFonts w:cs="Calibri"/>
              </w:rPr>
              <w:t>RRAP</w:t>
            </w:r>
            <w:r w:rsidRPr="00973DAF">
              <w:rPr>
                <w:rFonts w:cs="Calibri"/>
              </w:rPr>
              <w:t xml:space="preserve"> is put in place.  An application is made for an informal assessment to the Educational Psychology Department using Form EPS.  The assessment is carried out and a report presented.</w:t>
            </w:r>
          </w:p>
        </w:tc>
      </w:tr>
      <w:tr w:rsidR="0038240F" w:rsidRPr="00973DAF" w:rsidTr="00FF794A">
        <w:tc>
          <w:tcPr>
            <w:tcW w:w="1701" w:type="dxa"/>
            <w:tcBorders>
              <w:top w:val="nil"/>
              <w:left w:val="nil"/>
              <w:bottom w:val="nil"/>
              <w:right w:val="nil"/>
            </w:tcBorders>
          </w:tcPr>
          <w:p w:rsidR="0038240F" w:rsidRPr="00973DAF" w:rsidRDefault="0038240F" w:rsidP="0071768A">
            <w:pPr>
              <w:numPr>
                <w:ilvl w:val="12"/>
                <w:numId w:val="0"/>
              </w:numPr>
              <w:jc w:val="center"/>
              <w:rPr>
                <w:rFonts w:cs="Calibri"/>
                <w:b/>
                <w:i/>
              </w:rPr>
            </w:pPr>
          </w:p>
        </w:tc>
        <w:tc>
          <w:tcPr>
            <w:tcW w:w="236" w:type="dxa"/>
            <w:tcBorders>
              <w:top w:val="nil"/>
              <w:left w:val="nil"/>
              <w:bottom w:val="nil"/>
              <w:right w:val="nil"/>
            </w:tcBorders>
          </w:tcPr>
          <w:p w:rsidR="0038240F" w:rsidRPr="00973DAF" w:rsidRDefault="0038240F" w:rsidP="0071768A">
            <w:pPr>
              <w:numPr>
                <w:ilvl w:val="12"/>
                <w:numId w:val="0"/>
              </w:numPr>
              <w:jc w:val="right"/>
              <w:rPr>
                <w:rFonts w:cs="Calibri"/>
              </w:rPr>
            </w:pPr>
          </w:p>
        </w:tc>
        <w:tc>
          <w:tcPr>
            <w:tcW w:w="7844" w:type="dxa"/>
            <w:gridSpan w:val="2"/>
            <w:tcBorders>
              <w:top w:val="nil"/>
              <w:left w:val="nil"/>
              <w:bottom w:val="nil"/>
              <w:right w:val="nil"/>
            </w:tcBorders>
          </w:tcPr>
          <w:p w:rsidR="0038240F" w:rsidRPr="00973DAF" w:rsidRDefault="0038240F" w:rsidP="0071768A">
            <w:pPr>
              <w:numPr>
                <w:ilvl w:val="12"/>
                <w:numId w:val="0"/>
              </w:numPr>
              <w:rPr>
                <w:rFonts w:cs="Calibri"/>
              </w:rPr>
            </w:pPr>
          </w:p>
        </w:tc>
      </w:tr>
      <w:tr w:rsidR="0038240F" w:rsidRPr="00973DAF" w:rsidTr="00FF794A">
        <w:tc>
          <w:tcPr>
            <w:tcW w:w="1701" w:type="dxa"/>
            <w:tcBorders>
              <w:top w:val="nil"/>
              <w:left w:val="nil"/>
              <w:bottom w:val="nil"/>
              <w:right w:val="nil"/>
            </w:tcBorders>
          </w:tcPr>
          <w:p w:rsidR="0038240F" w:rsidRPr="00973DAF" w:rsidRDefault="0038240F" w:rsidP="0071768A">
            <w:pPr>
              <w:numPr>
                <w:ilvl w:val="12"/>
                <w:numId w:val="0"/>
              </w:numPr>
              <w:jc w:val="center"/>
              <w:rPr>
                <w:rFonts w:cs="Calibri"/>
                <w:b/>
                <w:i/>
              </w:rPr>
            </w:pPr>
          </w:p>
        </w:tc>
        <w:tc>
          <w:tcPr>
            <w:tcW w:w="236" w:type="dxa"/>
            <w:tcBorders>
              <w:top w:val="nil"/>
              <w:left w:val="nil"/>
              <w:bottom w:val="nil"/>
              <w:right w:val="nil"/>
            </w:tcBorders>
          </w:tcPr>
          <w:p w:rsidR="0038240F" w:rsidRPr="00973DAF" w:rsidRDefault="0038240F" w:rsidP="0038240F">
            <w:pPr>
              <w:numPr>
                <w:ilvl w:val="0"/>
                <w:numId w:val="1"/>
              </w:numPr>
              <w:overflowPunct w:val="0"/>
              <w:autoSpaceDE w:val="0"/>
              <w:autoSpaceDN w:val="0"/>
              <w:adjustRightInd w:val="0"/>
              <w:jc w:val="right"/>
              <w:textAlignment w:val="baseline"/>
              <w:rPr>
                <w:rFonts w:cs="Calibri"/>
              </w:rPr>
            </w:pPr>
          </w:p>
        </w:tc>
        <w:tc>
          <w:tcPr>
            <w:tcW w:w="7844" w:type="dxa"/>
            <w:gridSpan w:val="2"/>
            <w:tcBorders>
              <w:top w:val="nil"/>
              <w:left w:val="nil"/>
              <w:bottom w:val="nil"/>
              <w:right w:val="nil"/>
            </w:tcBorders>
          </w:tcPr>
          <w:p w:rsidR="0038240F" w:rsidRPr="00973DAF" w:rsidRDefault="0038240F" w:rsidP="0071768A">
            <w:pPr>
              <w:numPr>
                <w:ilvl w:val="12"/>
                <w:numId w:val="0"/>
              </w:numPr>
              <w:rPr>
                <w:rFonts w:cs="Calibri"/>
              </w:rPr>
            </w:pPr>
            <w:r w:rsidRPr="00973DAF">
              <w:rPr>
                <w:rFonts w:cs="Calibri"/>
              </w:rPr>
              <w:t>Other agencies may become involved, e.g. Behaviour Management Team, Children’s Order Team, Social Services.</w:t>
            </w:r>
          </w:p>
        </w:tc>
      </w:tr>
      <w:tr w:rsidR="0038240F" w:rsidRPr="00973DAF" w:rsidTr="00FF794A">
        <w:tc>
          <w:tcPr>
            <w:tcW w:w="1701" w:type="dxa"/>
            <w:tcBorders>
              <w:top w:val="nil"/>
              <w:left w:val="nil"/>
              <w:bottom w:val="nil"/>
              <w:right w:val="nil"/>
            </w:tcBorders>
          </w:tcPr>
          <w:p w:rsidR="0038240F" w:rsidRPr="00973DAF" w:rsidRDefault="0038240F" w:rsidP="0071768A">
            <w:pPr>
              <w:numPr>
                <w:ilvl w:val="12"/>
                <w:numId w:val="0"/>
              </w:numPr>
              <w:jc w:val="center"/>
              <w:rPr>
                <w:rFonts w:cs="Calibri"/>
                <w:b/>
                <w:i/>
              </w:rPr>
            </w:pPr>
          </w:p>
        </w:tc>
        <w:tc>
          <w:tcPr>
            <w:tcW w:w="236" w:type="dxa"/>
            <w:tcBorders>
              <w:top w:val="nil"/>
              <w:left w:val="nil"/>
              <w:bottom w:val="nil"/>
              <w:right w:val="nil"/>
            </w:tcBorders>
          </w:tcPr>
          <w:p w:rsidR="0038240F" w:rsidRPr="00973DAF" w:rsidRDefault="0038240F" w:rsidP="0071768A">
            <w:pPr>
              <w:numPr>
                <w:ilvl w:val="12"/>
                <w:numId w:val="0"/>
              </w:numPr>
              <w:jc w:val="right"/>
              <w:rPr>
                <w:rFonts w:cs="Calibri"/>
              </w:rPr>
            </w:pPr>
          </w:p>
        </w:tc>
        <w:tc>
          <w:tcPr>
            <w:tcW w:w="7844" w:type="dxa"/>
            <w:gridSpan w:val="2"/>
            <w:tcBorders>
              <w:top w:val="nil"/>
              <w:left w:val="nil"/>
              <w:bottom w:val="nil"/>
              <w:right w:val="nil"/>
            </w:tcBorders>
          </w:tcPr>
          <w:p w:rsidR="0038240F" w:rsidRPr="00973DAF" w:rsidRDefault="0038240F" w:rsidP="0071768A">
            <w:pPr>
              <w:numPr>
                <w:ilvl w:val="12"/>
                <w:numId w:val="0"/>
              </w:numPr>
              <w:rPr>
                <w:rFonts w:cs="Calibri"/>
              </w:rPr>
            </w:pPr>
          </w:p>
        </w:tc>
      </w:tr>
      <w:tr w:rsidR="0038240F" w:rsidRPr="00973DAF" w:rsidTr="00FF794A">
        <w:tc>
          <w:tcPr>
            <w:tcW w:w="1701" w:type="dxa"/>
            <w:tcBorders>
              <w:top w:val="nil"/>
              <w:left w:val="nil"/>
              <w:bottom w:val="nil"/>
              <w:right w:val="nil"/>
            </w:tcBorders>
          </w:tcPr>
          <w:p w:rsidR="0038240F" w:rsidRPr="00973DAF" w:rsidRDefault="0038240F" w:rsidP="0071768A">
            <w:pPr>
              <w:numPr>
                <w:ilvl w:val="12"/>
                <w:numId w:val="0"/>
              </w:numPr>
              <w:jc w:val="center"/>
              <w:rPr>
                <w:rFonts w:cs="Calibri"/>
                <w:b/>
                <w:i/>
              </w:rPr>
            </w:pPr>
          </w:p>
        </w:tc>
        <w:tc>
          <w:tcPr>
            <w:tcW w:w="236" w:type="dxa"/>
            <w:tcBorders>
              <w:top w:val="nil"/>
              <w:left w:val="nil"/>
              <w:bottom w:val="nil"/>
              <w:right w:val="nil"/>
            </w:tcBorders>
          </w:tcPr>
          <w:p w:rsidR="0038240F" w:rsidRPr="00973DAF" w:rsidRDefault="0038240F" w:rsidP="0038240F">
            <w:pPr>
              <w:numPr>
                <w:ilvl w:val="0"/>
                <w:numId w:val="1"/>
              </w:numPr>
              <w:overflowPunct w:val="0"/>
              <w:autoSpaceDE w:val="0"/>
              <w:autoSpaceDN w:val="0"/>
              <w:adjustRightInd w:val="0"/>
              <w:jc w:val="right"/>
              <w:textAlignment w:val="baseline"/>
              <w:rPr>
                <w:rFonts w:cs="Calibri"/>
              </w:rPr>
            </w:pPr>
          </w:p>
        </w:tc>
        <w:tc>
          <w:tcPr>
            <w:tcW w:w="7844" w:type="dxa"/>
            <w:gridSpan w:val="2"/>
            <w:tcBorders>
              <w:top w:val="nil"/>
              <w:left w:val="nil"/>
              <w:bottom w:val="nil"/>
              <w:right w:val="nil"/>
            </w:tcBorders>
          </w:tcPr>
          <w:p w:rsidR="0038240F" w:rsidRPr="00973DAF" w:rsidRDefault="0038240F" w:rsidP="007A38B2">
            <w:pPr>
              <w:rPr>
                <w:rFonts w:cs="Calibri"/>
              </w:rPr>
            </w:pPr>
            <w:r w:rsidRPr="00973DAF">
              <w:rPr>
                <w:rFonts w:cs="Calibri"/>
              </w:rPr>
              <w:t xml:space="preserve">The Stage 3 </w:t>
            </w:r>
            <w:r w:rsidR="00AF25AF">
              <w:rPr>
                <w:rFonts w:cs="Calibri"/>
              </w:rPr>
              <w:t>RRAP</w:t>
            </w:r>
            <w:r w:rsidRPr="00973DAF">
              <w:rPr>
                <w:rFonts w:cs="Calibri"/>
              </w:rPr>
              <w:t xml:space="preserve"> is reviewed.  It may be decided </w:t>
            </w:r>
            <w:r w:rsidR="007A38B2">
              <w:rPr>
                <w:rFonts w:cs="Calibri"/>
              </w:rPr>
              <w:t xml:space="preserve">to </w:t>
            </w:r>
            <w:r w:rsidR="00AF25AF">
              <w:rPr>
                <w:rFonts w:cs="Calibri"/>
              </w:rPr>
              <w:t xml:space="preserve">move on to Stage 4 pending Educational Psychology Report recommendations. </w:t>
            </w:r>
          </w:p>
        </w:tc>
      </w:tr>
    </w:tbl>
    <w:p w:rsidR="0038240F" w:rsidRPr="00973DAF" w:rsidRDefault="0038240F" w:rsidP="0038240F">
      <w:pPr>
        <w:rPr>
          <w:rFonts w:cs="Calibri"/>
        </w:rPr>
      </w:pPr>
    </w:p>
    <w:tbl>
      <w:tblPr>
        <w:tblW w:w="0" w:type="auto"/>
        <w:tblLayout w:type="fixed"/>
        <w:tblLook w:val="0000" w:firstRow="0" w:lastRow="0" w:firstColumn="0" w:lastColumn="0" w:noHBand="0" w:noVBand="0"/>
      </w:tblPr>
      <w:tblGrid>
        <w:gridCol w:w="959"/>
        <w:gridCol w:w="567"/>
        <w:gridCol w:w="8221"/>
      </w:tblGrid>
      <w:tr w:rsidR="0038240F" w:rsidRPr="00973DAF" w:rsidTr="0071768A">
        <w:tc>
          <w:tcPr>
            <w:tcW w:w="959" w:type="dxa"/>
            <w:tcBorders>
              <w:top w:val="nil"/>
              <w:left w:val="nil"/>
              <w:bottom w:val="nil"/>
              <w:right w:val="nil"/>
            </w:tcBorders>
          </w:tcPr>
          <w:p w:rsidR="0038240F" w:rsidRPr="00973DAF" w:rsidRDefault="0038240F" w:rsidP="00FF794A">
            <w:pPr>
              <w:rPr>
                <w:rFonts w:cs="Calibri"/>
                <w:b/>
                <w:i/>
              </w:rPr>
            </w:pPr>
            <w:r w:rsidRPr="00973DAF">
              <w:rPr>
                <w:rFonts w:cs="Calibri"/>
                <w:b/>
                <w:i/>
              </w:rPr>
              <w:t>Stage</w:t>
            </w:r>
            <w:r w:rsidR="00FF794A">
              <w:rPr>
                <w:rFonts w:cs="Calibri"/>
                <w:b/>
                <w:i/>
              </w:rPr>
              <w:t xml:space="preserve"> </w:t>
            </w:r>
            <w:r w:rsidRPr="00973DAF">
              <w:rPr>
                <w:rFonts w:cs="Calibri"/>
                <w:b/>
                <w:i/>
              </w:rPr>
              <w:t>4</w:t>
            </w:r>
          </w:p>
        </w:tc>
        <w:tc>
          <w:tcPr>
            <w:tcW w:w="8788" w:type="dxa"/>
            <w:gridSpan w:val="2"/>
            <w:tcBorders>
              <w:top w:val="nil"/>
              <w:left w:val="nil"/>
              <w:bottom w:val="nil"/>
              <w:right w:val="nil"/>
            </w:tcBorders>
          </w:tcPr>
          <w:p w:rsidR="0038240F" w:rsidRPr="00973DAF" w:rsidRDefault="0038240F" w:rsidP="00AF25AF">
            <w:pPr>
              <w:rPr>
                <w:rFonts w:cs="Calibri"/>
              </w:rPr>
            </w:pPr>
            <w:r w:rsidRPr="00973DAF">
              <w:rPr>
                <w:rFonts w:cs="Calibri"/>
              </w:rPr>
              <w:t xml:space="preserve">At Stage 4 an application for Formal Assessment may be made.  This may lead to a Statement of Special Educational Needs being issued.  A Stage 4 </w:t>
            </w:r>
            <w:r w:rsidR="00AF25AF">
              <w:rPr>
                <w:rFonts w:cs="Calibri"/>
              </w:rPr>
              <w:t>RRAP</w:t>
            </w:r>
            <w:r w:rsidRPr="00973DAF">
              <w:rPr>
                <w:rFonts w:cs="Calibri"/>
              </w:rPr>
              <w:t xml:space="preserve"> is written and reviewed concurrently with the Formal Assessment process.  After Formal Assessment it may be decided to move on to Stage 5.  If not moving to Stage 5, then the pupil m</w:t>
            </w:r>
            <w:r w:rsidR="00AF25AF">
              <w:rPr>
                <w:rFonts w:cs="Calibri"/>
              </w:rPr>
              <w:t>oves back to Stage 3</w:t>
            </w:r>
            <w:r w:rsidRPr="00973DAF">
              <w:rPr>
                <w:rFonts w:cs="Calibri"/>
              </w:rPr>
              <w:t xml:space="preserve"> with Outside Agency support continuing.</w:t>
            </w:r>
          </w:p>
        </w:tc>
      </w:tr>
      <w:tr w:rsidR="0038240F" w:rsidRPr="00973DAF" w:rsidTr="0071768A">
        <w:tc>
          <w:tcPr>
            <w:tcW w:w="959" w:type="dxa"/>
            <w:tcBorders>
              <w:top w:val="nil"/>
              <w:left w:val="nil"/>
              <w:bottom w:val="nil"/>
              <w:right w:val="nil"/>
            </w:tcBorders>
          </w:tcPr>
          <w:p w:rsidR="0038240F" w:rsidRPr="00973DAF" w:rsidRDefault="0038240F" w:rsidP="0071768A">
            <w:pPr>
              <w:jc w:val="center"/>
              <w:rPr>
                <w:rFonts w:cs="Calibri"/>
                <w:b/>
                <w:i/>
              </w:rPr>
            </w:pPr>
          </w:p>
        </w:tc>
        <w:tc>
          <w:tcPr>
            <w:tcW w:w="567" w:type="dxa"/>
            <w:tcBorders>
              <w:top w:val="nil"/>
              <w:left w:val="nil"/>
              <w:bottom w:val="nil"/>
              <w:right w:val="nil"/>
            </w:tcBorders>
          </w:tcPr>
          <w:p w:rsidR="0038240F" w:rsidRPr="00973DAF" w:rsidRDefault="0038240F" w:rsidP="0071768A">
            <w:pPr>
              <w:jc w:val="right"/>
              <w:rPr>
                <w:rFonts w:cs="Calibri"/>
              </w:rPr>
            </w:pPr>
          </w:p>
        </w:tc>
        <w:tc>
          <w:tcPr>
            <w:tcW w:w="8221" w:type="dxa"/>
            <w:tcBorders>
              <w:top w:val="nil"/>
              <w:left w:val="nil"/>
              <w:bottom w:val="nil"/>
              <w:right w:val="nil"/>
            </w:tcBorders>
          </w:tcPr>
          <w:p w:rsidR="0038240F" w:rsidRPr="00973DAF" w:rsidRDefault="0038240F" w:rsidP="0071768A">
            <w:pPr>
              <w:rPr>
                <w:rFonts w:cs="Calibri"/>
              </w:rPr>
            </w:pPr>
          </w:p>
        </w:tc>
      </w:tr>
      <w:tr w:rsidR="0038240F" w:rsidRPr="00973DAF" w:rsidTr="00AF25AF">
        <w:trPr>
          <w:trHeight w:val="577"/>
        </w:trPr>
        <w:tc>
          <w:tcPr>
            <w:tcW w:w="959" w:type="dxa"/>
            <w:tcBorders>
              <w:top w:val="nil"/>
              <w:left w:val="nil"/>
              <w:bottom w:val="nil"/>
              <w:right w:val="nil"/>
            </w:tcBorders>
          </w:tcPr>
          <w:p w:rsidR="0038240F" w:rsidRPr="00973DAF" w:rsidRDefault="00FF794A" w:rsidP="00FF794A">
            <w:pPr>
              <w:rPr>
                <w:rFonts w:cs="Calibri"/>
                <w:b/>
                <w:i/>
              </w:rPr>
            </w:pPr>
            <w:r>
              <w:rPr>
                <w:rFonts w:cs="Calibri"/>
                <w:b/>
                <w:i/>
              </w:rPr>
              <w:t>S</w:t>
            </w:r>
            <w:r w:rsidR="0038240F" w:rsidRPr="00973DAF">
              <w:rPr>
                <w:rFonts w:cs="Calibri"/>
                <w:b/>
                <w:i/>
              </w:rPr>
              <w:t>tage</w:t>
            </w:r>
            <w:r>
              <w:rPr>
                <w:rFonts w:cs="Calibri"/>
                <w:b/>
                <w:i/>
              </w:rPr>
              <w:t xml:space="preserve"> </w:t>
            </w:r>
            <w:r w:rsidR="0038240F" w:rsidRPr="00973DAF">
              <w:rPr>
                <w:rFonts w:cs="Calibri"/>
                <w:b/>
                <w:i/>
              </w:rPr>
              <w:t>5</w:t>
            </w:r>
          </w:p>
        </w:tc>
        <w:tc>
          <w:tcPr>
            <w:tcW w:w="8788" w:type="dxa"/>
            <w:gridSpan w:val="2"/>
            <w:tcBorders>
              <w:top w:val="nil"/>
              <w:left w:val="nil"/>
              <w:bottom w:val="nil"/>
              <w:right w:val="nil"/>
            </w:tcBorders>
          </w:tcPr>
          <w:p w:rsidR="0038240F" w:rsidRPr="00973DAF" w:rsidRDefault="0038240F" w:rsidP="0071768A">
            <w:pPr>
              <w:rPr>
                <w:rFonts w:cs="Calibri"/>
              </w:rPr>
            </w:pPr>
            <w:r w:rsidRPr="00973DAF">
              <w:rPr>
                <w:rFonts w:cs="Calibri"/>
              </w:rPr>
              <w:t xml:space="preserve">A Statement of Educational Needs is put in place.  </w:t>
            </w:r>
          </w:p>
        </w:tc>
      </w:tr>
    </w:tbl>
    <w:p w:rsidR="0038240F" w:rsidRPr="00973DAF" w:rsidRDefault="0038240F" w:rsidP="0038240F">
      <w:pPr>
        <w:rPr>
          <w:rFonts w:cs="Calibr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38240F" w:rsidRPr="00973DAF" w:rsidTr="0071768A">
        <w:tc>
          <w:tcPr>
            <w:tcW w:w="9747" w:type="dxa"/>
            <w:tcBorders>
              <w:top w:val="single" w:sz="6" w:space="0" w:color="auto"/>
              <w:left w:val="single" w:sz="6" w:space="0" w:color="auto"/>
              <w:bottom w:val="single" w:sz="6" w:space="0" w:color="auto"/>
              <w:right w:val="single" w:sz="6" w:space="0" w:color="auto"/>
            </w:tcBorders>
          </w:tcPr>
          <w:p w:rsidR="0038240F" w:rsidRPr="00973DAF" w:rsidRDefault="0038240F" w:rsidP="0071768A">
            <w:pPr>
              <w:jc w:val="center"/>
              <w:rPr>
                <w:rFonts w:cs="Calibri"/>
              </w:rPr>
            </w:pPr>
            <w:r w:rsidRPr="00973DAF">
              <w:rPr>
                <w:rFonts w:cs="Calibri"/>
                <w:b/>
                <w:i/>
              </w:rPr>
              <w:t>Informing Parents</w:t>
            </w:r>
          </w:p>
          <w:p w:rsidR="0038240F" w:rsidRPr="00973DAF" w:rsidRDefault="0038240F" w:rsidP="0071768A">
            <w:pPr>
              <w:rPr>
                <w:rFonts w:cs="Calibri"/>
              </w:rPr>
            </w:pPr>
          </w:p>
          <w:p w:rsidR="0038240F" w:rsidRPr="00973DAF" w:rsidRDefault="0038240F" w:rsidP="0071768A">
            <w:pPr>
              <w:spacing w:line="360" w:lineRule="auto"/>
              <w:rPr>
                <w:rFonts w:cs="Calibri"/>
              </w:rPr>
            </w:pPr>
            <w:r w:rsidRPr="00973DAF">
              <w:rPr>
                <w:rFonts w:cs="Calibri"/>
              </w:rPr>
              <w:t>This Policy is brought to the attention of parents and pupils on Open Night and reinforced on Parents’ Nights.  On the occasion of registration with the school, parents are asked to sign this policy agreeing to work in partnership.  Pupils also sign this policy at the beginning of their first year.</w:t>
            </w:r>
          </w:p>
          <w:p w:rsidR="0038240F" w:rsidRPr="00973DAF" w:rsidRDefault="0038240F" w:rsidP="0071768A">
            <w:pPr>
              <w:rPr>
                <w:rFonts w:cs="Calibri"/>
              </w:rPr>
            </w:pPr>
          </w:p>
        </w:tc>
      </w:tr>
    </w:tbl>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ind w:left="567"/>
        <w:rPr>
          <w:rFonts w:cs="Calibri"/>
        </w:rPr>
      </w:pPr>
      <w:r w:rsidRPr="00973DAF">
        <w:rPr>
          <w:rFonts w:cs="Calibri"/>
        </w:rPr>
        <w:t>-----------------------------------------------------------------------------------------</w:t>
      </w:r>
    </w:p>
    <w:p w:rsidR="0038240F" w:rsidRPr="00973DAF" w:rsidRDefault="0038240F" w:rsidP="0038240F">
      <w:pPr>
        <w:ind w:left="567"/>
        <w:rPr>
          <w:rFonts w:cs="Calibri"/>
        </w:rPr>
      </w:pPr>
    </w:p>
    <w:p w:rsidR="00FF794A" w:rsidRDefault="00FF794A" w:rsidP="0038240F">
      <w:pPr>
        <w:ind w:left="567"/>
        <w:rPr>
          <w:rFonts w:cs="Calibri"/>
        </w:rPr>
      </w:pPr>
    </w:p>
    <w:p w:rsidR="00FF794A" w:rsidRDefault="00FF794A" w:rsidP="0038240F">
      <w:pPr>
        <w:ind w:left="567"/>
        <w:rPr>
          <w:rFonts w:cs="Calibri"/>
        </w:rPr>
      </w:pPr>
    </w:p>
    <w:p w:rsidR="0038240F" w:rsidRPr="00973DAF" w:rsidRDefault="0038240F" w:rsidP="0038240F">
      <w:pPr>
        <w:ind w:left="567"/>
        <w:rPr>
          <w:rFonts w:cs="Calibri"/>
        </w:rPr>
      </w:pPr>
      <w:r w:rsidRPr="00973DAF">
        <w:rPr>
          <w:rFonts w:cs="Calibri"/>
        </w:rPr>
        <w:t>I have read and accept this Positive Behaviour Policy.</w:t>
      </w:r>
    </w:p>
    <w:p w:rsidR="0038240F" w:rsidRPr="00973DAF" w:rsidRDefault="0038240F" w:rsidP="0038240F">
      <w:pPr>
        <w:ind w:left="567"/>
        <w:rPr>
          <w:rFonts w:cs="Calibri"/>
        </w:rPr>
      </w:pPr>
    </w:p>
    <w:p w:rsidR="0038240F" w:rsidRPr="00973DAF" w:rsidRDefault="0038240F" w:rsidP="0038240F">
      <w:pPr>
        <w:ind w:left="567"/>
        <w:rPr>
          <w:rFonts w:cs="Calibri"/>
        </w:rPr>
      </w:pPr>
      <w:r w:rsidRPr="00973DAF">
        <w:rPr>
          <w:rFonts w:cs="Calibri"/>
        </w:rPr>
        <w:t>Signed: ____________________</w:t>
      </w:r>
      <w:r w:rsidRPr="00973DAF">
        <w:rPr>
          <w:rFonts w:cs="Calibri"/>
        </w:rPr>
        <w:tab/>
        <w:t>Parent/Guardian</w:t>
      </w:r>
    </w:p>
    <w:p w:rsidR="0038240F" w:rsidRPr="00973DAF" w:rsidRDefault="0038240F" w:rsidP="0038240F">
      <w:pPr>
        <w:ind w:left="567"/>
        <w:rPr>
          <w:rFonts w:cs="Calibri"/>
        </w:rPr>
      </w:pPr>
    </w:p>
    <w:p w:rsidR="0038240F" w:rsidRPr="00973DAF" w:rsidRDefault="0038240F" w:rsidP="0038240F">
      <w:pPr>
        <w:ind w:left="567"/>
        <w:rPr>
          <w:rFonts w:cs="Calibri"/>
        </w:rPr>
      </w:pPr>
      <w:r w:rsidRPr="00973DAF">
        <w:rPr>
          <w:rFonts w:cs="Calibri"/>
        </w:rPr>
        <w:t>Signed: ____________________</w:t>
      </w:r>
      <w:r w:rsidRPr="00973DAF">
        <w:rPr>
          <w:rFonts w:cs="Calibri"/>
        </w:rPr>
        <w:tab/>
        <w:t>Pupil</w:t>
      </w:r>
    </w:p>
    <w:p w:rsidR="0038240F" w:rsidRPr="00973DAF" w:rsidRDefault="0038240F" w:rsidP="0038240F">
      <w:pPr>
        <w:ind w:left="567"/>
        <w:rPr>
          <w:rFonts w:cs="Calibri"/>
        </w:rPr>
      </w:pPr>
    </w:p>
    <w:p w:rsidR="0038240F" w:rsidRPr="00973DAF" w:rsidRDefault="0038240F" w:rsidP="0038240F">
      <w:pPr>
        <w:ind w:left="567"/>
        <w:rPr>
          <w:rFonts w:cs="Calibri"/>
        </w:rPr>
      </w:pPr>
      <w:r w:rsidRPr="00973DAF">
        <w:rPr>
          <w:rFonts w:cs="Calibri"/>
        </w:rPr>
        <w:t>Date:    ____________________</w:t>
      </w:r>
    </w:p>
    <w:p w:rsidR="0038240F" w:rsidRPr="00973DAF" w:rsidRDefault="0038240F" w:rsidP="0038240F">
      <w:pPr>
        <w:ind w:left="567"/>
        <w:jc w:val="right"/>
        <w:rPr>
          <w:rFonts w:cs="Calibri"/>
        </w:rPr>
      </w:pPr>
    </w:p>
    <w:p w:rsidR="0038240F" w:rsidRPr="00973DAF" w:rsidRDefault="0038240F" w:rsidP="0038240F">
      <w:pPr>
        <w:ind w:left="567"/>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rPr>
          <w:rFonts w:cs="Calibri"/>
        </w:rPr>
      </w:pPr>
    </w:p>
    <w:p w:rsidR="0038240F" w:rsidRPr="00973DAF" w:rsidRDefault="0038240F" w:rsidP="0038240F">
      <w:pPr>
        <w:jc w:val="center"/>
        <w:rPr>
          <w:rFonts w:cs="Calibri"/>
          <w:b/>
        </w:rPr>
      </w:pPr>
      <w:r w:rsidRPr="00973DAF">
        <w:rPr>
          <w:rFonts w:cs="Calibri"/>
        </w:rPr>
        <w:br w:type="page"/>
      </w:r>
      <w:r w:rsidRPr="00973DAF">
        <w:rPr>
          <w:rFonts w:cs="Calibri"/>
          <w:b/>
        </w:rPr>
        <w:t>GLOSSARY</w:t>
      </w:r>
    </w:p>
    <w:p w:rsidR="0038240F" w:rsidRPr="00973DAF" w:rsidRDefault="0038240F" w:rsidP="0038240F">
      <w:pPr>
        <w:jc w:val="center"/>
        <w:rPr>
          <w:rFonts w:cs="Calibri"/>
          <w:b/>
        </w:rPr>
      </w:pPr>
    </w:p>
    <w:p w:rsidR="0038240F" w:rsidRPr="00973DAF" w:rsidRDefault="0038240F" w:rsidP="0038240F">
      <w:pPr>
        <w:jc w:val="center"/>
        <w:rPr>
          <w:rFonts w:cs="Calibri"/>
          <w:b/>
        </w:rPr>
      </w:pPr>
    </w:p>
    <w:p w:rsidR="0038240F" w:rsidRPr="00973DAF" w:rsidRDefault="0038240F" w:rsidP="0038240F">
      <w:pPr>
        <w:rPr>
          <w:rFonts w:cs="Calibri"/>
          <w:b/>
        </w:rPr>
      </w:pPr>
    </w:p>
    <w:p w:rsidR="0038240F" w:rsidRPr="00973DAF" w:rsidRDefault="0038240F" w:rsidP="0038240F">
      <w:pPr>
        <w:rPr>
          <w:rFonts w:cs="Calibri"/>
          <w:b/>
        </w:rPr>
      </w:pPr>
    </w:p>
    <w:p w:rsidR="0038240F" w:rsidRPr="00973DAF" w:rsidRDefault="0038240F" w:rsidP="0038240F">
      <w:pPr>
        <w:rPr>
          <w:rFonts w:cs="Calibri"/>
          <w:b/>
        </w:rPr>
      </w:pPr>
      <w:r w:rsidRPr="00973DAF">
        <w:rPr>
          <w:rFonts w:cs="Calibri"/>
          <w:b/>
        </w:rPr>
        <w:tab/>
      </w:r>
      <w:r w:rsidRPr="00973DAF">
        <w:rPr>
          <w:rFonts w:cs="Calibri"/>
          <w:b/>
        </w:rPr>
        <w:tab/>
        <w:t>BOG</w:t>
      </w:r>
      <w:r w:rsidRPr="00973DAF">
        <w:rPr>
          <w:rFonts w:cs="Calibri"/>
          <w:b/>
        </w:rPr>
        <w:tab/>
      </w:r>
      <w:r w:rsidRPr="00973DAF">
        <w:rPr>
          <w:rFonts w:cs="Calibri"/>
          <w:b/>
        </w:rPr>
        <w:tab/>
      </w:r>
      <w:r w:rsidRPr="00973DAF">
        <w:rPr>
          <w:rFonts w:cs="Calibri"/>
          <w:b/>
        </w:rPr>
        <w:tab/>
        <w:t>Board of Governors</w:t>
      </w:r>
    </w:p>
    <w:p w:rsidR="0038240F" w:rsidRPr="00973DAF" w:rsidRDefault="0038240F" w:rsidP="0038240F">
      <w:pPr>
        <w:rPr>
          <w:rFonts w:cs="Calibri"/>
          <w:b/>
        </w:rPr>
      </w:pPr>
    </w:p>
    <w:p w:rsidR="0038240F" w:rsidRPr="00973DAF" w:rsidRDefault="0038240F" w:rsidP="0038240F">
      <w:pPr>
        <w:rPr>
          <w:rFonts w:cs="Calibri"/>
          <w:b/>
        </w:rPr>
      </w:pPr>
    </w:p>
    <w:p w:rsidR="0038240F" w:rsidRPr="00973DAF" w:rsidRDefault="0038240F" w:rsidP="0038240F">
      <w:pPr>
        <w:rPr>
          <w:rFonts w:cs="Calibri"/>
          <w:b/>
        </w:rPr>
      </w:pPr>
      <w:r w:rsidRPr="00973DAF">
        <w:rPr>
          <w:rFonts w:cs="Calibri"/>
          <w:b/>
        </w:rPr>
        <w:tab/>
      </w:r>
      <w:r w:rsidRPr="00973DAF">
        <w:rPr>
          <w:rFonts w:cs="Calibri"/>
          <w:b/>
        </w:rPr>
        <w:tab/>
        <w:t>EA</w:t>
      </w:r>
      <w:r w:rsidRPr="00973DAF">
        <w:rPr>
          <w:rFonts w:cs="Calibri"/>
          <w:b/>
        </w:rPr>
        <w:tab/>
      </w:r>
      <w:r w:rsidRPr="00973DAF">
        <w:rPr>
          <w:rFonts w:cs="Calibri"/>
          <w:b/>
        </w:rPr>
        <w:tab/>
      </w:r>
      <w:r w:rsidRPr="00973DAF">
        <w:rPr>
          <w:rFonts w:cs="Calibri"/>
          <w:b/>
        </w:rPr>
        <w:tab/>
        <w:t>Education Authority</w:t>
      </w:r>
    </w:p>
    <w:p w:rsidR="0038240F" w:rsidRPr="00973DAF" w:rsidRDefault="0038240F" w:rsidP="0038240F">
      <w:pPr>
        <w:rPr>
          <w:rFonts w:cs="Calibri"/>
          <w:b/>
        </w:rPr>
      </w:pPr>
    </w:p>
    <w:p w:rsidR="0038240F" w:rsidRPr="00973DAF" w:rsidRDefault="0038240F" w:rsidP="0038240F">
      <w:pPr>
        <w:rPr>
          <w:rFonts w:cs="Calibri"/>
          <w:b/>
        </w:rPr>
      </w:pPr>
    </w:p>
    <w:p w:rsidR="0038240F" w:rsidRDefault="0038240F" w:rsidP="0038240F">
      <w:pPr>
        <w:rPr>
          <w:rFonts w:cs="Calibri"/>
          <w:b/>
        </w:rPr>
      </w:pPr>
      <w:r w:rsidRPr="00973DAF">
        <w:rPr>
          <w:rFonts w:cs="Calibri"/>
          <w:b/>
        </w:rPr>
        <w:tab/>
      </w:r>
      <w:r w:rsidRPr="00973DAF">
        <w:rPr>
          <w:rFonts w:cs="Calibri"/>
          <w:b/>
        </w:rPr>
        <w:tab/>
        <w:t>IBP</w:t>
      </w:r>
      <w:r w:rsidRPr="00973DAF">
        <w:rPr>
          <w:rFonts w:cs="Calibri"/>
          <w:b/>
        </w:rPr>
        <w:tab/>
      </w:r>
      <w:r w:rsidRPr="00973DAF">
        <w:rPr>
          <w:rFonts w:cs="Calibri"/>
          <w:b/>
        </w:rPr>
        <w:tab/>
      </w:r>
      <w:r w:rsidRPr="00973DAF">
        <w:rPr>
          <w:rFonts w:cs="Calibri"/>
          <w:b/>
        </w:rPr>
        <w:tab/>
        <w:t>Individual Behaviour Plan</w:t>
      </w:r>
    </w:p>
    <w:p w:rsidR="006273AA" w:rsidRDefault="006273AA" w:rsidP="0038240F">
      <w:pPr>
        <w:rPr>
          <w:rFonts w:cs="Calibri"/>
          <w:b/>
        </w:rPr>
      </w:pPr>
    </w:p>
    <w:p w:rsidR="006273AA" w:rsidRDefault="006273AA" w:rsidP="0038240F">
      <w:pPr>
        <w:rPr>
          <w:rFonts w:cs="Calibri"/>
          <w:b/>
        </w:rPr>
      </w:pPr>
    </w:p>
    <w:p w:rsidR="006273AA" w:rsidRPr="00973DAF" w:rsidRDefault="006273AA" w:rsidP="0038240F">
      <w:pPr>
        <w:rPr>
          <w:rFonts w:cs="Calibri"/>
          <w:b/>
        </w:rPr>
      </w:pPr>
      <w:r>
        <w:rPr>
          <w:rFonts w:cs="Calibri"/>
          <w:b/>
        </w:rPr>
        <w:tab/>
      </w:r>
      <w:r>
        <w:rPr>
          <w:rFonts w:cs="Calibri"/>
          <w:b/>
        </w:rPr>
        <w:tab/>
        <w:t>RRAP</w:t>
      </w:r>
      <w:r>
        <w:rPr>
          <w:rFonts w:cs="Calibri"/>
          <w:b/>
        </w:rPr>
        <w:tab/>
      </w:r>
      <w:r>
        <w:rPr>
          <w:rFonts w:cs="Calibri"/>
          <w:b/>
        </w:rPr>
        <w:tab/>
      </w:r>
      <w:r>
        <w:rPr>
          <w:rFonts w:cs="Calibri"/>
          <w:b/>
        </w:rPr>
        <w:tab/>
        <w:t>Risk Reduction Action Plan</w:t>
      </w:r>
    </w:p>
    <w:p w:rsidR="0038240F" w:rsidRPr="00973DAF" w:rsidRDefault="0038240F" w:rsidP="0038240F">
      <w:pPr>
        <w:rPr>
          <w:rFonts w:cs="Calibri"/>
          <w:b/>
        </w:rPr>
      </w:pPr>
    </w:p>
    <w:p w:rsidR="0038240F" w:rsidRPr="00973DAF" w:rsidRDefault="0038240F" w:rsidP="0038240F">
      <w:pPr>
        <w:rPr>
          <w:rFonts w:cs="Calibri"/>
          <w:b/>
        </w:rPr>
      </w:pPr>
    </w:p>
    <w:p w:rsidR="0038240F" w:rsidRPr="00973DAF" w:rsidRDefault="0038240F" w:rsidP="0038240F">
      <w:pPr>
        <w:rPr>
          <w:rFonts w:cs="Calibri"/>
          <w:b/>
        </w:rPr>
      </w:pPr>
      <w:r w:rsidRPr="00973DAF">
        <w:rPr>
          <w:rFonts w:cs="Calibri"/>
          <w:b/>
        </w:rPr>
        <w:tab/>
      </w:r>
      <w:r w:rsidRPr="00973DAF">
        <w:rPr>
          <w:rFonts w:cs="Calibri"/>
          <w:b/>
        </w:rPr>
        <w:tab/>
        <w:t>SENCO</w:t>
      </w:r>
      <w:r w:rsidRPr="00973DAF">
        <w:rPr>
          <w:rFonts w:cs="Calibri"/>
          <w:b/>
        </w:rPr>
        <w:tab/>
      </w:r>
      <w:r w:rsidRPr="00973DAF">
        <w:rPr>
          <w:rFonts w:cs="Calibri"/>
          <w:b/>
        </w:rPr>
        <w:tab/>
        <w:t>Special Educational Needs Coordinator</w:t>
      </w:r>
    </w:p>
    <w:p w:rsidR="0038240F" w:rsidRPr="00973DAF" w:rsidRDefault="0038240F" w:rsidP="0038240F">
      <w:pPr>
        <w:rPr>
          <w:rFonts w:cs="Calibri"/>
          <w:b/>
        </w:rPr>
      </w:pPr>
    </w:p>
    <w:p w:rsidR="0038240F" w:rsidRPr="00973DAF" w:rsidRDefault="0038240F" w:rsidP="0038240F">
      <w:pPr>
        <w:rPr>
          <w:rFonts w:cs="Calibri"/>
          <w:b/>
        </w:rPr>
      </w:pPr>
    </w:p>
    <w:p w:rsidR="0038240F" w:rsidRPr="00973DAF" w:rsidRDefault="0038240F" w:rsidP="0038240F">
      <w:pPr>
        <w:rPr>
          <w:rFonts w:cs="Calibri"/>
          <w:b/>
        </w:rPr>
      </w:pPr>
      <w:r w:rsidRPr="00973DAF">
        <w:rPr>
          <w:rFonts w:cs="Calibri"/>
          <w:b/>
        </w:rPr>
        <w:tab/>
      </w:r>
      <w:r w:rsidRPr="00973DAF">
        <w:rPr>
          <w:rFonts w:cs="Calibri"/>
          <w:b/>
        </w:rPr>
        <w:tab/>
        <w:t>SLT</w:t>
      </w:r>
      <w:r w:rsidRPr="00973DAF">
        <w:rPr>
          <w:rFonts w:cs="Calibri"/>
          <w:b/>
        </w:rPr>
        <w:tab/>
      </w:r>
      <w:r w:rsidRPr="00973DAF">
        <w:rPr>
          <w:rFonts w:cs="Calibri"/>
          <w:b/>
        </w:rPr>
        <w:tab/>
      </w:r>
      <w:r w:rsidRPr="00973DAF">
        <w:rPr>
          <w:rFonts w:cs="Calibri"/>
          <w:b/>
        </w:rPr>
        <w:tab/>
        <w:t>Senior Leadership Team</w:t>
      </w:r>
    </w:p>
    <w:p w:rsidR="0038240F" w:rsidRPr="00973DAF" w:rsidRDefault="0038240F" w:rsidP="0038240F">
      <w:pPr>
        <w:rPr>
          <w:rFonts w:cs="Calibri"/>
          <w:b/>
        </w:rPr>
      </w:pPr>
    </w:p>
    <w:p w:rsidR="0038240F" w:rsidRPr="00973DAF" w:rsidRDefault="0038240F" w:rsidP="0038240F">
      <w:pPr>
        <w:rPr>
          <w:rFonts w:cs="Calibri"/>
          <w:b/>
        </w:rPr>
      </w:pPr>
    </w:p>
    <w:p w:rsidR="0038240F" w:rsidRPr="00973DAF" w:rsidRDefault="0038240F" w:rsidP="0038240F">
      <w:pPr>
        <w:rPr>
          <w:rFonts w:cs="Calibri"/>
          <w:b/>
        </w:rPr>
      </w:pPr>
      <w:r w:rsidRPr="00973DAF">
        <w:rPr>
          <w:rFonts w:cs="Calibri"/>
          <w:b/>
        </w:rPr>
        <w:tab/>
      </w:r>
      <w:r w:rsidRPr="00973DAF">
        <w:rPr>
          <w:rFonts w:cs="Calibri"/>
          <w:b/>
        </w:rPr>
        <w:tab/>
        <w:t>Yellow Slip</w:t>
      </w:r>
      <w:r w:rsidRPr="00973DAF">
        <w:rPr>
          <w:rFonts w:cs="Calibri"/>
          <w:b/>
        </w:rPr>
        <w:tab/>
      </w:r>
      <w:r w:rsidRPr="00973DAF">
        <w:rPr>
          <w:rFonts w:cs="Calibri"/>
          <w:b/>
        </w:rPr>
        <w:tab/>
        <w:t xml:space="preserve">Record of </w:t>
      </w:r>
      <w:proofErr w:type="spellStart"/>
      <w:r w:rsidRPr="00973DAF">
        <w:rPr>
          <w:rFonts w:cs="Calibri"/>
          <w:b/>
        </w:rPr>
        <w:t>misdemeanor</w:t>
      </w:r>
      <w:proofErr w:type="spellEnd"/>
      <w:r w:rsidRPr="00973DAF">
        <w:rPr>
          <w:rFonts w:cs="Calibri"/>
          <w:b/>
        </w:rPr>
        <w:t xml:space="preserve"> and action taken</w:t>
      </w:r>
    </w:p>
    <w:p w:rsidR="0038240F" w:rsidRPr="00973DAF" w:rsidRDefault="0038240F" w:rsidP="0038240F">
      <w:pPr>
        <w:rPr>
          <w:rFonts w:cs="Calibri"/>
          <w:b/>
        </w:rPr>
      </w:pPr>
    </w:p>
    <w:p w:rsidR="0038240F" w:rsidRDefault="0038240F"/>
    <w:sectPr w:rsidR="0038240F" w:rsidSect="009522E0">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71" w:rsidRDefault="00493471" w:rsidP="005E5B56">
      <w:r>
        <w:separator/>
      </w:r>
    </w:p>
  </w:endnote>
  <w:endnote w:type="continuationSeparator" w:id="0">
    <w:p w:rsidR="00493471" w:rsidRDefault="00493471" w:rsidP="005E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73B" w:rsidRDefault="00F9673B">
    <w:pPr>
      <w:pStyle w:val="Footer"/>
      <w:jc w:val="center"/>
    </w:pPr>
  </w:p>
  <w:p w:rsidR="00F9673B" w:rsidRDefault="00F96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71" w:rsidRDefault="00493471" w:rsidP="005E5B56">
      <w:r>
        <w:separator/>
      </w:r>
    </w:p>
  </w:footnote>
  <w:footnote w:type="continuationSeparator" w:id="0">
    <w:p w:rsidR="00493471" w:rsidRDefault="00493471" w:rsidP="005E5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C2259E"/>
    <w:lvl w:ilvl="0">
      <w:numFmt w:val="bullet"/>
      <w:lvlText w:val="*"/>
      <w:lvlJc w:val="left"/>
    </w:lvl>
  </w:abstractNum>
  <w:abstractNum w:abstractNumId="1" w15:restartNumberingAfterBreak="0">
    <w:nsid w:val="30B96F96"/>
    <w:multiLevelType w:val="hybridMultilevel"/>
    <w:tmpl w:val="166C7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67D1C"/>
    <w:multiLevelType w:val="hybridMultilevel"/>
    <w:tmpl w:val="AABA2124"/>
    <w:lvl w:ilvl="0" w:tplc="31700D8A">
      <w:start w:val="40"/>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0484C"/>
    <w:multiLevelType w:val="multilevel"/>
    <w:tmpl w:val="8468F4A8"/>
    <w:lvl w:ilvl="0">
      <w:start w:val="1"/>
      <w:numFmt w:val="bullet"/>
      <w:lvlText w:val=""/>
      <w:lvlJc w:val="left"/>
      <w:pPr>
        <w:ind w:left="361" w:hanging="360"/>
      </w:pPr>
      <w:rPr>
        <w:rFonts w:ascii="Symbol" w:hAnsi="Symbol" w:hint="default"/>
      </w:rPr>
    </w:lvl>
    <w:lvl w:ilvl="1">
      <w:start w:val="1"/>
      <w:numFmt w:val="lowerLetter"/>
      <w:lvlText w:val="%2."/>
      <w:lvlJc w:val="left"/>
      <w:pPr>
        <w:ind w:left="1081" w:hanging="360"/>
      </w:pPr>
    </w:lvl>
    <w:lvl w:ilvl="2" w:tentative="1">
      <w:start w:val="1"/>
      <w:numFmt w:val="lowerRoman"/>
      <w:lvlText w:val="%3."/>
      <w:lvlJc w:val="right"/>
      <w:pPr>
        <w:ind w:left="1801" w:hanging="180"/>
      </w:pPr>
    </w:lvl>
    <w:lvl w:ilvl="3" w:tentative="1">
      <w:start w:val="1"/>
      <w:numFmt w:val="decimal"/>
      <w:lvlText w:val="%4."/>
      <w:lvlJc w:val="left"/>
      <w:pPr>
        <w:ind w:left="2521" w:hanging="360"/>
      </w:pPr>
    </w:lvl>
    <w:lvl w:ilvl="4" w:tentative="1">
      <w:start w:val="1"/>
      <w:numFmt w:val="lowerLetter"/>
      <w:lvlText w:val="%5."/>
      <w:lvlJc w:val="left"/>
      <w:pPr>
        <w:ind w:left="3241" w:hanging="360"/>
      </w:pPr>
    </w:lvl>
    <w:lvl w:ilvl="5" w:tentative="1">
      <w:start w:val="1"/>
      <w:numFmt w:val="lowerRoman"/>
      <w:lvlText w:val="%6."/>
      <w:lvlJc w:val="right"/>
      <w:pPr>
        <w:ind w:left="3961" w:hanging="180"/>
      </w:pPr>
    </w:lvl>
    <w:lvl w:ilvl="6" w:tentative="1">
      <w:start w:val="1"/>
      <w:numFmt w:val="decimal"/>
      <w:lvlText w:val="%7."/>
      <w:lvlJc w:val="left"/>
      <w:pPr>
        <w:ind w:left="4681" w:hanging="360"/>
      </w:pPr>
    </w:lvl>
    <w:lvl w:ilvl="7" w:tentative="1">
      <w:start w:val="1"/>
      <w:numFmt w:val="lowerLetter"/>
      <w:lvlText w:val="%8."/>
      <w:lvlJc w:val="left"/>
      <w:pPr>
        <w:ind w:left="5401" w:hanging="360"/>
      </w:pPr>
    </w:lvl>
    <w:lvl w:ilvl="8" w:tentative="1">
      <w:start w:val="1"/>
      <w:numFmt w:val="lowerRoman"/>
      <w:lvlText w:val="%9."/>
      <w:lvlJc w:val="right"/>
      <w:pPr>
        <w:ind w:left="6121" w:hanging="180"/>
      </w:pPr>
    </w:lvl>
  </w:abstractNum>
  <w:abstractNum w:abstractNumId="4" w15:restartNumberingAfterBreak="0">
    <w:nsid w:val="3D3A1679"/>
    <w:multiLevelType w:val="hybridMultilevel"/>
    <w:tmpl w:val="9B0A3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6D42BE"/>
    <w:multiLevelType w:val="multilevel"/>
    <w:tmpl w:val="BF4EB672"/>
    <w:lvl w:ilvl="0">
      <w:start w:val="1"/>
      <w:numFmt w:val="decimal"/>
      <w:lvlText w:val="%1."/>
      <w:lvlJc w:val="left"/>
      <w:pPr>
        <w:ind w:left="361" w:hanging="360"/>
      </w:pPr>
      <w:rPr>
        <w:rFonts w:hint="default"/>
      </w:rPr>
    </w:lvl>
    <w:lvl w:ilvl="1">
      <w:start w:val="1"/>
      <w:numFmt w:val="lowerLetter"/>
      <w:lvlText w:val="%2."/>
      <w:lvlJc w:val="left"/>
      <w:pPr>
        <w:ind w:left="1081" w:hanging="360"/>
      </w:pPr>
    </w:lvl>
    <w:lvl w:ilvl="2" w:tentative="1">
      <w:start w:val="1"/>
      <w:numFmt w:val="lowerRoman"/>
      <w:lvlText w:val="%3."/>
      <w:lvlJc w:val="right"/>
      <w:pPr>
        <w:ind w:left="1801" w:hanging="180"/>
      </w:pPr>
    </w:lvl>
    <w:lvl w:ilvl="3" w:tentative="1">
      <w:start w:val="1"/>
      <w:numFmt w:val="decimal"/>
      <w:lvlText w:val="%4."/>
      <w:lvlJc w:val="left"/>
      <w:pPr>
        <w:ind w:left="2521" w:hanging="360"/>
      </w:pPr>
    </w:lvl>
    <w:lvl w:ilvl="4" w:tentative="1">
      <w:start w:val="1"/>
      <w:numFmt w:val="lowerLetter"/>
      <w:lvlText w:val="%5."/>
      <w:lvlJc w:val="left"/>
      <w:pPr>
        <w:ind w:left="3241" w:hanging="360"/>
      </w:pPr>
    </w:lvl>
    <w:lvl w:ilvl="5" w:tentative="1">
      <w:start w:val="1"/>
      <w:numFmt w:val="lowerRoman"/>
      <w:lvlText w:val="%6."/>
      <w:lvlJc w:val="right"/>
      <w:pPr>
        <w:ind w:left="3961" w:hanging="180"/>
      </w:pPr>
    </w:lvl>
    <w:lvl w:ilvl="6" w:tentative="1">
      <w:start w:val="1"/>
      <w:numFmt w:val="decimal"/>
      <w:lvlText w:val="%7."/>
      <w:lvlJc w:val="left"/>
      <w:pPr>
        <w:ind w:left="4681" w:hanging="360"/>
      </w:pPr>
    </w:lvl>
    <w:lvl w:ilvl="7" w:tentative="1">
      <w:start w:val="1"/>
      <w:numFmt w:val="lowerLetter"/>
      <w:lvlText w:val="%8."/>
      <w:lvlJc w:val="left"/>
      <w:pPr>
        <w:ind w:left="5401" w:hanging="360"/>
      </w:pPr>
    </w:lvl>
    <w:lvl w:ilvl="8" w:tentative="1">
      <w:start w:val="1"/>
      <w:numFmt w:val="lowerRoman"/>
      <w:lvlText w:val="%9."/>
      <w:lvlJc w:val="right"/>
      <w:pPr>
        <w:ind w:left="6121" w:hanging="180"/>
      </w:pPr>
    </w:lvl>
  </w:abstractNum>
  <w:abstractNum w:abstractNumId="6" w15:restartNumberingAfterBreak="0">
    <w:nsid w:val="5EB928FF"/>
    <w:multiLevelType w:val="hybridMultilevel"/>
    <w:tmpl w:val="12C2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02592"/>
    <w:multiLevelType w:val="multilevel"/>
    <w:tmpl w:val="BF4EB672"/>
    <w:lvl w:ilvl="0">
      <w:start w:val="1"/>
      <w:numFmt w:val="decimal"/>
      <w:lvlText w:val="%1."/>
      <w:lvlJc w:val="left"/>
      <w:pPr>
        <w:ind w:left="361" w:hanging="360"/>
      </w:pPr>
      <w:rPr>
        <w:rFonts w:hint="default"/>
      </w:rPr>
    </w:lvl>
    <w:lvl w:ilvl="1" w:tentative="1">
      <w:start w:val="1"/>
      <w:numFmt w:val="lowerLetter"/>
      <w:lvlText w:val="%2."/>
      <w:lvlJc w:val="left"/>
      <w:pPr>
        <w:ind w:left="1081" w:hanging="360"/>
      </w:pPr>
    </w:lvl>
    <w:lvl w:ilvl="2" w:tentative="1">
      <w:start w:val="1"/>
      <w:numFmt w:val="lowerRoman"/>
      <w:lvlText w:val="%3."/>
      <w:lvlJc w:val="right"/>
      <w:pPr>
        <w:ind w:left="1801" w:hanging="180"/>
      </w:pPr>
    </w:lvl>
    <w:lvl w:ilvl="3" w:tentative="1">
      <w:start w:val="1"/>
      <w:numFmt w:val="decimal"/>
      <w:lvlText w:val="%4."/>
      <w:lvlJc w:val="left"/>
      <w:pPr>
        <w:ind w:left="2521" w:hanging="360"/>
      </w:pPr>
    </w:lvl>
    <w:lvl w:ilvl="4" w:tentative="1">
      <w:start w:val="1"/>
      <w:numFmt w:val="lowerLetter"/>
      <w:lvlText w:val="%5."/>
      <w:lvlJc w:val="left"/>
      <w:pPr>
        <w:ind w:left="3241" w:hanging="360"/>
      </w:pPr>
    </w:lvl>
    <w:lvl w:ilvl="5" w:tentative="1">
      <w:start w:val="1"/>
      <w:numFmt w:val="lowerRoman"/>
      <w:lvlText w:val="%6."/>
      <w:lvlJc w:val="right"/>
      <w:pPr>
        <w:ind w:left="3961" w:hanging="180"/>
      </w:pPr>
    </w:lvl>
    <w:lvl w:ilvl="6" w:tentative="1">
      <w:start w:val="1"/>
      <w:numFmt w:val="decimal"/>
      <w:lvlText w:val="%7."/>
      <w:lvlJc w:val="left"/>
      <w:pPr>
        <w:ind w:left="4681" w:hanging="360"/>
      </w:pPr>
    </w:lvl>
    <w:lvl w:ilvl="7" w:tentative="1">
      <w:start w:val="1"/>
      <w:numFmt w:val="lowerLetter"/>
      <w:lvlText w:val="%8."/>
      <w:lvlJc w:val="left"/>
      <w:pPr>
        <w:ind w:left="5401" w:hanging="360"/>
      </w:pPr>
    </w:lvl>
    <w:lvl w:ilvl="8" w:tentative="1">
      <w:start w:val="1"/>
      <w:numFmt w:val="lowerRoman"/>
      <w:lvlText w:val="%9."/>
      <w:lvlJc w:val="right"/>
      <w:pPr>
        <w:ind w:left="6121" w:hanging="180"/>
      </w:pPr>
    </w:lvl>
  </w:abstractNum>
  <w:abstractNum w:abstractNumId="8" w15:restartNumberingAfterBreak="0">
    <w:nsid w:val="7A0B5629"/>
    <w:multiLevelType w:val="hybridMultilevel"/>
    <w:tmpl w:val="61D21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9274AE"/>
    <w:multiLevelType w:val="multilevel"/>
    <w:tmpl w:val="ECDC4434"/>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
  </w:num>
  <w:num w:numId="4">
    <w:abstractNumId w:val="8"/>
  </w:num>
  <w:num w:numId="5">
    <w:abstractNumId w:val="5"/>
  </w:num>
  <w:num w:numId="6">
    <w:abstractNumId w:val="3"/>
  </w:num>
  <w:num w:numId="7">
    <w:abstractNumId w:val="6"/>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0F"/>
    <w:rsid w:val="000E279B"/>
    <w:rsid w:val="000E6496"/>
    <w:rsid w:val="00185C95"/>
    <w:rsid w:val="00261419"/>
    <w:rsid w:val="0038240F"/>
    <w:rsid w:val="00493471"/>
    <w:rsid w:val="004B6877"/>
    <w:rsid w:val="004D20A5"/>
    <w:rsid w:val="005E5B56"/>
    <w:rsid w:val="006273AA"/>
    <w:rsid w:val="006D33B7"/>
    <w:rsid w:val="0071768A"/>
    <w:rsid w:val="00764A65"/>
    <w:rsid w:val="007A38B2"/>
    <w:rsid w:val="008D2B9A"/>
    <w:rsid w:val="009522E0"/>
    <w:rsid w:val="00A15E92"/>
    <w:rsid w:val="00AD7F2C"/>
    <w:rsid w:val="00AF25AF"/>
    <w:rsid w:val="00B54F76"/>
    <w:rsid w:val="00B72096"/>
    <w:rsid w:val="00E3216B"/>
    <w:rsid w:val="00F8600E"/>
    <w:rsid w:val="00F9673B"/>
    <w:rsid w:val="00FF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51F90-43B4-4C1D-9A37-AE0C4020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8240F"/>
    <w:rPr>
      <w:sz w:val="16"/>
      <w:szCs w:val="16"/>
    </w:rPr>
  </w:style>
  <w:style w:type="paragraph" w:styleId="CommentText">
    <w:name w:val="annotation text"/>
    <w:basedOn w:val="Normal"/>
    <w:link w:val="CommentTextChar"/>
    <w:rsid w:val="0038240F"/>
    <w:pPr>
      <w:overflowPunct w:val="0"/>
      <w:autoSpaceDE w:val="0"/>
      <w:autoSpaceDN w:val="0"/>
      <w:adjustRightInd w:val="0"/>
      <w:textAlignment w:val="baseline"/>
    </w:pPr>
    <w:rPr>
      <w:rFonts w:ascii="Times New Roman" w:eastAsia="Times New Roman" w:hAnsi="Times New Roman" w:cs="Times New Roman"/>
      <w:sz w:val="20"/>
      <w:szCs w:val="20"/>
      <w:lang w:val="en-US" w:eastAsia="en-GB"/>
    </w:rPr>
  </w:style>
  <w:style w:type="character" w:customStyle="1" w:styleId="CommentTextChar">
    <w:name w:val="Comment Text Char"/>
    <w:basedOn w:val="DefaultParagraphFont"/>
    <w:link w:val="CommentText"/>
    <w:rsid w:val="0038240F"/>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38240F"/>
    <w:pPr>
      <w:ind w:left="720"/>
      <w:contextualSpacing/>
    </w:pPr>
  </w:style>
  <w:style w:type="paragraph" w:styleId="BalloonText">
    <w:name w:val="Balloon Text"/>
    <w:basedOn w:val="Normal"/>
    <w:link w:val="BalloonTextChar"/>
    <w:uiPriority w:val="99"/>
    <w:semiHidden/>
    <w:unhideWhenUsed/>
    <w:rsid w:val="00382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4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240F"/>
    <w:pPr>
      <w:overflowPunct/>
      <w:autoSpaceDE/>
      <w:autoSpaceDN/>
      <w:adjustRightInd/>
      <w:textAlignment w:val="auto"/>
    </w:pPr>
    <w:rPr>
      <w:rFonts w:ascii="Garamond" w:eastAsiaTheme="minorHAnsi" w:hAnsi="Garamond" w:cstheme="minorBidi"/>
      <w:b/>
      <w:bCs/>
      <w:lang w:val="en-GB" w:eastAsia="en-US"/>
    </w:rPr>
  </w:style>
  <w:style w:type="character" w:customStyle="1" w:styleId="CommentSubjectChar">
    <w:name w:val="Comment Subject Char"/>
    <w:basedOn w:val="CommentTextChar"/>
    <w:link w:val="CommentSubject"/>
    <w:uiPriority w:val="99"/>
    <w:semiHidden/>
    <w:rsid w:val="0038240F"/>
    <w:rPr>
      <w:rFonts w:ascii="Times New Roman" w:eastAsia="Times New Roman" w:hAnsi="Times New Roman" w:cs="Times New Roman"/>
      <w:b/>
      <w:bCs/>
      <w:sz w:val="20"/>
      <w:szCs w:val="20"/>
      <w:lang w:val="en-US" w:eastAsia="en-GB"/>
    </w:rPr>
  </w:style>
  <w:style w:type="paragraph" w:styleId="Revision">
    <w:name w:val="Revision"/>
    <w:hidden/>
    <w:uiPriority w:val="99"/>
    <w:semiHidden/>
    <w:rsid w:val="0038240F"/>
  </w:style>
  <w:style w:type="paragraph" w:styleId="Header">
    <w:name w:val="header"/>
    <w:basedOn w:val="Normal"/>
    <w:link w:val="HeaderChar"/>
    <w:uiPriority w:val="99"/>
    <w:unhideWhenUsed/>
    <w:rsid w:val="005E5B56"/>
    <w:pPr>
      <w:tabs>
        <w:tab w:val="center" w:pos="4513"/>
        <w:tab w:val="right" w:pos="9026"/>
      </w:tabs>
    </w:pPr>
  </w:style>
  <w:style w:type="character" w:customStyle="1" w:styleId="HeaderChar">
    <w:name w:val="Header Char"/>
    <w:basedOn w:val="DefaultParagraphFont"/>
    <w:link w:val="Header"/>
    <w:uiPriority w:val="99"/>
    <w:rsid w:val="005E5B56"/>
  </w:style>
  <w:style w:type="paragraph" w:styleId="Footer">
    <w:name w:val="footer"/>
    <w:basedOn w:val="Normal"/>
    <w:link w:val="FooterChar"/>
    <w:uiPriority w:val="99"/>
    <w:unhideWhenUsed/>
    <w:rsid w:val="005E5B56"/>
    <w:pPr>
      <w:tabs>
        <w:tab w:val="center" w:pos="4513"/>
        <w:tab w:val="right" w:pos="9026"/>
      </w:tabs>
    </w:pPr>
  </w:style>
  <w:style w:type="character" w:customStyle="1" w:styleId="FooterChar">
    <w:name w:val="Footer Char"/>
    <w:basedOn w:val="DefaultParagraphFont"/>
    <w:link w:val="Footer"/>
    <w:uiPriority w:val="99"/>
    <w:rsid w:val="005E5B56"/>
  </w:style>
  <w:style w:type="table" w:styleId="TableGrid">
    <w:name w:val="Table Grid"/>
    <w:basedOn w:val="TableNormal"/>
    <w:rsid w:val="008D2B9A"/>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3BCF7-DDF2-4966-9E44-308570A4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508DA046</Template>
  <TotalTime>97</TotalTime>
  <Pages>2</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Dennison</dc:creator>
  <cp:keywords/>
  <dc:description/>
  <cp:lastModifiedBy>N Stevenson</cp:lastModifiedBy>
  <cp:revision>9</cp:revision>
  <dcterms:created xsi:type="dcterms:W3CDTF">2019-06-10T09:16:00Z</dcterms:created>
  <dcterms:modified xsi:type="dcterms:W3CDTF">2019-06-11T11:44:00Z</dcterms:modified>
</cp:coreProperties>
</file>